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ageBreakBefore w:val="0"/>
        <w:tabs>
          <w:tab w:val="left" w:pos="5940"/>
          <w:tab w:val="left" w:pos="7200"/>
        </w:tabs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26.01.22                               5 клас</w:t>
        <w:tab/>
        <w:t xml:space="preserve">              Вчитель:Балагуряк Є.Ю.</w:t>
      </w:r>
    </w:p>
    <w:p w:rsidR="00000000" w:rsidDel="00000000" w:rsidP="00000000" w:rsidRDefault="00000000" w:rsidRPr="00000000" w14:paraId="00000003">
      <w:pPr>
        <w:pageBreakBefore w:val="0"/>
        <w:tabs>
          <w:tab w:val="left" w:pos="5940"/>
          <w:tab w:val="left" w:pos="7200"/>
        </w:tabs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pos="5940"/>
          <w:tab w:val="left" w:pos="7200"/>
        </w:tabs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 Логічні операції та складні умови</w:t>
      </w:r>
    </w:p>
    <w:p w:rsidR="00000000" w:rsidDel="00000000" w:rsidP="00000000" w:rsidRDefault="00000000" w:rsidRPr="00000000" w14:paraId="00000005">
      <w:pPr>
        <w:pageBreakBefore w:val="0"/>
        <w:tabs>
          <w:tab w:val="left" w:pos="1418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142"/>
        <w:jc w:val="both"/>
        <w:rPr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Пригадайте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 називають висловлюванням?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Наведи приклади.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Які речення не є висловлюваннями?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Які бувають висловлювання?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Наведи приклади.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Завдання. Визначити, які значення — істинні чи хибні — передають у програму наведені нижче логічні оператори.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30785" cy="1708647"/>
            <wp:effectExtent b="0" l="0" r="0" t="0"/>
            <wp:docPr descr="https://subject.com.ua/textbook/informatics/7klas_1/7klas_1.files/image126.jpg" id="12" name="image2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6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785" cy="170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49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Опрацюйте матеріал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Висловлювання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простим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якщо воно не включає в себе самостійні частини, які є висловлюваннями.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Складне висловлювання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складається з простих висловлювань, що з’єднані логічними зв’язками (операціями).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Логічними зв'язками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сполучники «і», «або» та частка «не».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Scratch з допомогою логічних операторів задають умови зміни поведінки об’єктів. Які це умови, немає жодного значення, головне, якими вони є — істинними чи хибними. У Scratch-проектах важливо, наприклад, чи було натиснуто якусь клавішу, і немає жодного значення, хто її натиснув, коли і якою рукою. Створювати в Scratch умови зміни поведінки об’єктів можна, додаючи до скриптів оператори порівняння: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1111" cy="231099"/>
            <wp:effectExtent b="0" l="0" r="0" t="0"/>
            <wp:docPr descr="https://subject.com.ua/textbook/informatics/7klas_1/7klas_1.files/image116.jpg" id="14" name="image5.pn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6.jp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111" cy="23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лівий параметр менший за правий;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20282" cy="257476"/>
            <wp:effectExtent b="0" l="0" r="0" t="0"/>
            <wp:docPr descr="https://subject.com.ua/textbook/informatics/7klas_1/7klas_1.files/image117.jpg" id="13" name="image9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7.jpg"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82" cy="257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лівий параметр більший за правий;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97596" cy="298002"/>
            <wp:effectExtent b="0" l="0" r="0" t="0"/>
            <wp:docPr descr="https://subject.com.ua/textbook/informatics/7klas_1/7klas_1.files/image118.jpg" id="16" name="image10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8.jpg"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596" cy="29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параметри рівні; а також оператори, що дають змогу здійснювати логічні операції над висловлюваннями: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13290" cy="238565"/>
            <wp:effectExtent b="0" l="0" r="0" t="0"/>
            <wp:docPr descr="https://subject.com.ua/textbook/informatics/7klas_1/7klas_1.files/image119.jpg" id="15" name="image7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9.jpg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290" cy="23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обидва висловлювання є істинними (логічне множення);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27853" cy="201246"/>
            <wp:effectExtent b="0" l="0" r="0" t="0"/>
            <wp:docPr descr="https://subject.com.ua/textbook/informatics/7klas_1/7klas_1.files/image120.jpg" id="18" name="image3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0.jpg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853" cy="201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принаймні одне з висловлювань є правдивим (логічне додавання);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57055" cy="240920"/>
            <wp:effectExtent b="0" l="0" r="0" t="0"/>
            <wp:docPr descr="https://subject.com.ua/textbook/informatics/7klas_1/7klas_1.files/image121.jpg" id="17" name="image8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1.jpg"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55" cy="24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висловлювання є протилежним до заданого (логічне заперечення).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Логічні оператори в Scratch, що мають таку форму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59671" cy="246523"/>
            <wp:effectExtent b="0" l="0" r="0" t="0"/>
            <wp:docPr descr="https://subject.com.ua/textbook/informatics/7klas_1/7klas_1.files/image122.jpg" id="20" name="image4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2.jpg"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671" cy="24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зазвичай використовують усередині С-блоків під час створення розгалужень і циклів — конструкцій алгоритмів, які керують порядком виконання програм і здатні формувати ілюзію розумної поведінки спрайтів.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54658" cy="1105862"/>
            <wp:effectExtent b="0" l="0" r="0" t="0"/>
            <wp:docPr descr="https://subject.com.ua/textbook/informatics/7klas_1/7klas_1.files/image123.jpg" id="19" name="image6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3.jpg"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658" cy="1105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-5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Визначення стану води за її температурою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Видаліть виконавця або оберіть будь-якого на свій розсуд і складіть скрипт за зразком </w:t>
      </w:r>
      <w:r w:rsidDel="00000000" w:rsidR="00000000" w:rsidRPr="00000000">
        <w:pict>
          <v:shape id="_x0000_s1029" style="position:absolute;left:0;text-align:left;margin-left:109.05pt;margin-top:40.84992125984252pt;width:291.75pt;height:222.5pt;z-index:251659264;mso-position-horizontal-relative:margin;mso-position-vertical-relative:text;mso-width-relative:page;mso-height-relative:page;mso-position-horizontal:absolute;mso-position-vertical:absolute;" type="#_x0000_t75">
            <v:imagedata r:id="rId1" o:title="вода"/>
            <w10:wrap type="topAndBottom"/>
          </v:shape>
        </w:pic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на основі зразка власний проект</w:t>
      </w:r>
    </w:p>
    <w:p w:rsidR="00000000" w:rsidDel="00000000" w:rsidP="00000000" w:rsidRDefault="00000000" w:rsidRPr="00000000" w14:paraId="00000024">
      <w:pPr>
        <w:spacing w:after="240" w:before="240" w:line="259" w:lineRule="auto"/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висловлювання на</w:t>
      </w:r>
      <w:r w:rsidDel="00000000" w:rsidR="00000000" w:rsidRPr="00000000">
        <w:rPr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ивають простими? Наведіть приклади простих висловлювань.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висловлювання на</w:t>
      </w:r>
      <w:r w:rsidDel="00000000" w:rsidR="00000000" w:rsidRPr="00000000">
        <w:rPr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ивають складними? Наведіть приклади складних висловлювань.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блоки логіки в середовищі Scratch.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10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7" w:type="even"/>
      <w:pgSz w:h="16838" w:w="11906" w:orient="portrait"/>
      <w:pgMar w:bottom="567" w:top="568" w:left="1134" w:right="566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E2E92"/>
    <w:rPr>
      <w:sz w:val="24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rsid w:val="009A6A5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A6A5C"/>
  </w:style>
  <w:style w:type="table" w:styleId="a6">
    <w:name w:val="Table Grid"/>
    <w:basedOn w:val="a1"/>
    <w:uiPriority w:val="59"/>
    <w:rsid w:val="004F7B2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Normal (Web)"/>
    <w:basedOn w:val="a"/>
    <w:uiPriority w:val="99"/>
    <w:unhideWhenUsed w:val="1"/>
    <w:rsid w:val="002F4742"/>
    <w:pPr>
      <w:spacing w:after="100" w:afterAutospacing="1" w:before="100" w:beforeAutospacing="1"/>
    </w:pPr>
    <w:rPr>
      <w:lang w:eastAsia="uk-UA" w:val="uk-UA"/>
    </w:rPr>
  </w:style>
  <w:style w:type="character" w:styleId="a8">
    <w:name w:val="Emphasis"/>
    <w:basedOn w:val="a0"/>
    <w:uiPriority w:val="20"/>
    <w:qFormat w:val="1"/>
    <w:rsid w:val="002F4742"/>
    <w:rPr>
      <w:i w:val="1"/>
      <w:iCs w:val="1"/>
    </w:rPr>
  </w:style>
  <w:style w:type="paragraph" w:styleId="a9">
    <w:name w:val="List Paragraph"/>
    <w:basedOn w:val="a"/>
    <w:uiPriority w:val="34"/>
    <w:qFormat w:val="1"/>
    <w:rsid w:val="00EF17A9"/>
    <w:pPr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2" w:customStyle="1">
    <w:name w:val="Текст2"/>
    <w:basedOn w:val="a"/>
    <w:semiHidden w:val="1"/>
    <w:rsid w:val="00122232"/>
    <w:pPr>
      <w:suppressAutoHyphens w:val="1"/>
    </w:pPr>
    <w:rPr>
      <w:rFonts w:ascii="Courier New" w:eastAsia="Batang" w:hAnsi="Courier New"/>
      <w:sz w:val="20"/>
      <w:szCs w:val="20"/>
      <w:lang w:eastAsia="ar-SA" w:val="uk-UA"/>
    </w:rPr>
  </w:style>
  <w:style w:type="paragraph" w:styleId="aa">
    <w:name w:val="header"/>
    <w:basedOn w:val="a"/>
    <w:link w:val="ab"/>
    <w:uiPriority w:val="99"/>
    <w:unhideWhenUsed w:val="1"/>
    <w:rsid w:val="00F8433C"/>
    <w:pPr>
      <w:tabs>
        <w:tab w:val="center" w:pos="4677"/>
        <w:tab w:val="right" w:pos="9355"/>
      </w:tabs>
    </w:pPr>
  </w:style>
  <w:style w:type="character" w:styleId="ab" w:customStyle="1">
    <w:name w:val="Верхній колонтитул Знак"/>
    <w:basedOn w:val="a0"/>
    <w:link w:val="aa"/>
    <w:uiPriority w:val="99"/>
    <w:rsid w:val="00F8433C"/>
    <w:rPr>
      <w:sz w:val="24"/>
      <w:szCs w:val="24"/>
      <w:lang w:eastAsia="ru-RU" w:val="ru-RU"/>
    </w:rPr>
  </w:style>
  <w:style w:type="character" w:styleId="a4" w:customStyle="1">
    <w:name w:val="Нижній колонтитул Знак"/>
    <w:basedOn w:val="a0"/>
    <w:link w:val="a3"/>
    <w:uiPriority w:val="99"/>
    <w:rsid w:val="009B3A11"/>
    <w:rPr>
      <w:sz w:val="24"/>
      <w:szCs w:val="24"/>
      <w:lang w:eastAsia="ru-RU" w:val="ru-RU"/>
    </w:rPr>
  </w:style>
  <w:style w:type="paragraph" w:styleId="centr-inline" w:customStyle="1">
    <w:name w:val="centr-inline"/>
    <w:basedOn w:val="a"/>
    <w:rsid w:val="00DB473E"/>
    <w:pPr>
      <w:spacing w:after="100" w:afterAutospacing="1" w:before="100" w:beforeAutospacing="1"/>
    </w:pPr>
    <w:rPr>
      <w:lang w:eastAsia="uk-UA" w:val="uk-UA"/>
    </w:rPr>
  </w:style>
  <w:style w:type="paragraph" w:styleId="ac">
    <w:name w:val="Balloon Text"/>
    <w:basedOn w:val="a"/>
    <w:link w:val="ad"/>
    <w:uiPriority w:val="99"/>
    <w:semiHidden w:val="1"/>
    <w:unhideWhenUsed w:val="1"/>
    <w:rsid w:val="00361E03"/>
    <w:rPr>
      <w:rFonts w:ascii="Tahoma" w:cs="Tahoma" w:hAnsi="Tahoma"/>
      <w:sz w:val="16"/>
      <w:szCs w:val="16"/>
    </w:rPr>
  </w:style>
  <w:style w:type="character" w:styleId="ad" w:customStyle="1">
    <w:name w:val="Текст у виносці Знак"/>
    <w:basedOn w:val="a0"/>
    <w:link w:val="ac"/>
    <w:uiPriority w:val="99"/>
    <w:semiHidden w:val="1"/>
    <w:rsid w:val="00361E03"/>
    <w:rPr>
      <w:rFonts w:ascii="Tahoma" w:cs="Tahoma" w:hAnsi="Tahoma"/>
      <w:sz w:val="16"/>
      <w:szCs w:val="16"/>
      <w:lang w:eastAsia="ru-RU" w:val="ru-RU"/>
    </w:rPr>
  </w:style>
  <w:style w:type="character" w:styleId="ae">
    <w:name w:val="Strong"/>
    <w:basedOn w:val="a0"/>
    <w:uiPriority w:val="99"/>
    <w:qFormat w:val="1"/>
    <w:rsid w:val="0059748C"/>
    <w:rPr>
      <w:rFonts w:cs="Times New Roman"/>
      <w:b w:val="1"/>
      <w:bCs w:val="1"/>
    </w:rPr>
  </w:style>
  <w:style w:type="character" w:styleId="6" w:customStyle="1">
    <w:name w:val="Основний текст (6) + Курсив"/>
    <w:basedOn w:val="a0"/>
    <w:uiPriority w:val="99"/>
    <w:rsid w:val="0059748C"/>
    <w:rPr>
      <w:rFonts w:ascii="Arial" w:cs="Arial" w:eastAsia="Times New Roman" w:hAnsi="Arial"/>
      <w:i w:val="1"/>
      <w:iCs w:val="1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60" w:customStyle="1">
    <w:name w:val="Основний текст (6)"/>
    <w:basedOn w:val="a0"/>
    <w:uiPriority w:val="99"/>
    <w:rsid w:val="0059748C"/>
    <w:rPr>
      <w:rFonts w:ascii="Arial" w:cs="Arial" w:eastAsia="Times New Roman" w:hAnsi="Arial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af">
    <w:name w:val="Hyperlink"/>
    <w:basedOn w:val="a0"/>
    <w:uiPriority w:val="99"/>
    <w:unhideWhenUsed w:val="1"/>
    <w:rsid w:val="00CE7DAB"/>
    <w:rPr>
      <w:color w:val="0000ff"/>
      <w:u w:val="single"/>
    </w:rPr>
  </w:style>
  <w:style w:type="paragraph" w:styleId="center" w:customStyle="1">
    <w:name w:val="center"/>
    <w:basedOn w:val="a"/>
    <w:rsid w:val="007847AC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9.jpg"/><Relationship Id="rId13" Type="http://schemas.openxmlformats.org/officeDocument/2006/relationships/image" Target="media/image3.jpg"/><Relationship Id="rId12" Type="http://schemas.openxmlformats.org/officeDocument/2006/relationships/image" Target="media/image7.jpg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image" Target="media/image4.jpg"/><Relationship Id="rId14" Type="http://schemas.openxmlformats.org/officeDocument/2006/relationships/image" Target="media/image8.jpg"/><Relationship Id="rId17" Type="http://schemas.openxmlformats.org/officeDocument/2006/relationships/footer" Target="footer1.xml"/><Relationship Id="rId16" Type="http://schemas.openxmlformats.org/officeDocument/2006/relationships/image" Target="media/image6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Lslz5Y9o9R9xR1tr/JNSkWtqQw==">AMUW2mWVVRSIVHbISEipdQiGvZaY3wrc/FiToMA18bENlU48HVfAisu2mg7l9sX6Ck2eINDlmlVF53CTOlqkjIF9lYs0i/YCK6MGy0uRLUS0IvY3ZuCecDs=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2019-05-03T11:01:00Z</dcterms:created>
  <dc:creator>Stels</dc:creator>
</cp:coreProperties>
</file>