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F8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Дата:19.04.22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   Тема:Подорож містом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Crossroad</w:t>
      </w:r>
      <w:r w:rsidRPr="001238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перехрестя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Library</w:t>
      </w:r>
      <w:r w:rsidRPr="001238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бібліотека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Square</w:t>
      </w:r>
      <w:r w:rsidRPr="001238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площа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Traffic – </w:t>
      </w:r>
      <w:r>
        <w:rPr>
          <w:sz w:val="28"/>
          <w:szCs w:val="28"/>
          <w:lang w:val="uk-UA"/>
        </w:rPr>
        <w:t>дорожній рух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Traffic lights – </w:t>
      </w:r>
      <w:r>
        <w:rPr>
          <w:sz w:val="28"/>
          <w:szCs w:val="28"/>
          <w:lang w:val="uk-UA"/>
        </w:rPr>
        <w:t>світлофор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Train station – </w:t>
      </w:r>
      <w:r>
        <w:rPr>
          <w:sz w:val="28"/>
          <w:szCs w:val="28"/>
          <w:lang w:val="uk-UA"/>
        </w:rPr>
        <w:t>залізнична станція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Modern – </w:t>
      </w:r>
      <w:r>
        <w:rPr>
          <w:sz w:val="28"/>
          <w:szCs w:val="28"/>
          <w:lang w:val="uk-UA"/>
        </w:rPr>
        <w:t>сучасний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Opposite – </w:t>
      </w:r>
      <w:r>
        <w:rPr>
          <w:sz w:val="28"/>
          <w:szCs w:val="28"/>
          <w:lang w:val="uk-UA"/>
        </w:rPr>
        <w:t>навпроти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Post-office – </w:t>
      </w:r>
      <w:r>
        <w:rPr>
          <w:sz w:val="28"/>
          <w:szCs w:val="28"/>
          <w:lang w:val="uk-UA"/>
        </w:rPr>
        <w:t>пошта</w:t>
      </w:r>
    </w:p>
    <w:p w:rsidR="00123804" w:rsidRP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Church – </w:t>
      </w:r>
      <w:r>
        <w:rPr>
          <w:sz w:val="28"/>
          <w:szCs w:val="28"/>
          <w:lang w:val="uk-UA"/>
        </w:rPr>
        <w:t>церква</w:t>
      </w:r>
    </w:p>
    <w:p w:rsidR="00123804" w:rsidRDefault="00123804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Caf</w:t>
      </w:r>
      <w:proofErr w:type="spellEnd"/>
      <w:r w:rsidRPr="00123804">
        <w:rPr>
          <w:sz w:val="28"/>
          <w:szCs w:val="28"/>
        </w:rPr>
        <w:t xml:space="preserve">é – </w:t>
      </w:r>
      <w:r>
        <w:rPr>
          <w:sz w:val="28"/>
          <w:szCs w:val="28"/>
          <w:lang w:val="uk-UA"/>
        </w:rPr>
        <w:t>кафе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граматичним матеріалом.</w:t>
      </w:r>
    </w:p>
    <w:p w:rsidR="00123804" w:rsidRDefault="0012380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Числівник </w:t>
      </w:r>
      <w:r>
        <w:rPr>
          <w:sz w:val="28"/>
          <w:szCs w:val="28"/>
          <w:lang w:val="en-US"/>
        </w:rPr>
        <w:t>million</w:t>
      </w:r>
      <w:r w:rsidRPr="001238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множині не має закінчення</w:t>
      </w:r>
      <w:r w:rsidRPr="00123804">
        <w:rPr>
          <w:sz w:val="28"/>
          <w:szCs w:val="28"/>
          <w:lang w:val="uk-UA"/>
        </w:rPr>
        <w:t xml:space="preserve"> -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, якщо перед ним стоїть інший числівник:</w:t>
      </w:r>
    </w:p>
    <w:p w:rsidR="00123804" w:rsidRDefault="001238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2, 000, 025 – two million and twenty-five</w:t>
      </w:r>
    </w:p>
    <w:p w:rsidR="00123804" w:rsidRDefault="001238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10, 000, 000 – ten million</w:t>
      </w:r>
    </w:p>
    <w:p w:rsidR="00123804" w:rsidRDefault="00123804">
      <w:pPr>
        <w:rPr>
          <w:sz w:val="28"/>
          <w:szCs w:val="28"/>
          <w:lang w:val="uk-UA"/>
        </w:rPr>
      </w:pPr>
      <w:r w:rsidRPr="0012380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Працюємо у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 усно.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 (впр.2 ст.184).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скажіть, як виглядає сільський клуб (впр.5 ст.185).</w:t>
      </w:r>
    </w:p>
    <w:p w:rsidR="00123804" w:rsidRDefault="001238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123804" w:rsidRDefault="0012380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</w:t>
      </w:r>
      <w:r w:rsidR="00E918ED">
        <w:rPr>
          <w:sz w:val="28"/>
          <w:szCs w:val="28"/>
          <w:lang w:val="uk-UA"/>
        </w:rPr>
        <w:t>ірки у</w:t>
      </w:r>
      <w:r w:rsidR="00E918ED" w:rsidRPr="00E918ED">
        <w:rPr>
          <w:sz w:val="28"/>
          <w:szCs w:val="28"/>
        </w:rPr>
        <w:t xml:space="preserve"> </w:t>
      </w:r>
      <w:r w:rsidR="00E918ED">
        <w:rPr>
          <w:sz w:val="28"/>
          <w:szCs w:val="28"/>
          <w:lang w:val="en-US"/>
        </w:rPr>
        <w:t>HUMAN</w:t>
      </w:r>
      <w:r w:rsidR="00E918ED">
        <w:rPr>
          <w:sz w:val="28"/>
          <w:szCs w:val="28"/>
          <w:lang w:val="uk-UA"/>
        </w:rPr>
        <w:t xml:space="preserve"> або на електронну адресу</w:t>
      </w:r>
      <w:r w:rsidR="00E918ED" w:rsidRPr="00E918ED">
        <w:rPr>
          <w:sz w:val="28"/>
          <w:szCs w:val="28"/>
        </w:rPr>
        <w:t xml:space="preserve"> </w:t>
      </w:r>
      <w:hyperlink r:id="rId6" w:history="1">
        <w:r w:rsidR="00E918ED" w:rsidRPr="00406D63">
          <w:rPr>
            <w:rStyle w:val="a3"/>
            <w:sz w:val="28"/>
            <w:szCs w:val="28"/>
            <w:lang w:val="en-US"/>
          </w:rPr>
          <w:t>arrow</w:t>
        </w:r>
        <w:r w:rsidR="00E918ED" w:rsidRPr="00E918ED">
          <w:rPr>
            <w:rStyle w:val="a3"/>
            <w:sz w:val="28"/>
            <w:szCs w:val="28"/>
          </w:rPr>
          <w:t>2358@</w:t>
        </w:r>
        <w:proofErr w:type="spellStart"/>
        <w:r w:rsidR="00E918ED" w:rsidRPr="00406D63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E918ED" w:rsidRPr="00E918ED">
          <w:rPr>
            <w:rStyle w:val="a3"/>
            <w:sz w:val="28"/>
            <w:szCs w:val="28"/>
          </w:rPr>
          <w:t>.</w:t>
        </w:r>
        <w:r w:rsidR="00E918ED" w:rsidRPr="00406D63">
          <w:rPr>
            <w:rStyle w:val="a3"/>
            <w:sz w:val="28"/>
            <w:szCs w:val="28"/>
            <w:lang w:val="en-US"/>
          </w:rPr>
          <w:t>com</w:t>
        </w:r>
      </w:hyperlink>
      <w:r w:rsidR="00E918ED" w:rsidRPr="00E918ED">
        <w:rPr>
          <w:sz w:val="28"/>
          <w:szCs w:val="28"/>
        </w:rPr>
        <w:t xml:space="preserve"> </w:t>
      </w:r>
    </w:p>
    <w:p w:rsidR="00E918ED" w:rsidRPr="00E918ED" w:rsidRDefault="00E918ED" w:rsidP="00E918ED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 числівники словами:</w:t>
      </w:r>
    </w:p>
    <w:p w:rsidR="00E918ED" w:rsidRDefault="00E918ED" w:rsidP="00E918ED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11, 000, 000; 25, 000, 000; 18, 000, 000.</w:t>
      </w:r>
    </w:p>
    <w:p w:rsidR="00E918ED" w:rsidRDefault="00E918ED" w:rsidP="00E918E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і їх визначення (впр.3 ст.184).</w:t>
      </w:r>
    </w:p>
    <w:p w:rsidR="00E918ED" w:rsidRDefault="00E918ED" w:rsidP="00E918E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(впр.6 ст.186).</w:t>
      </w:r>
    </w:p>
    <w:p w:rsidR="00E918ED" w:rsidRPr="00E918ED" w:rsidRDefault="00E918ED" w:rsidP="00E918E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впр.1 ст.184 усно (відгадайте цікаві місця).</w:t>
      </w:r>
      <w:bookmarkStart w:id="0" w:name="_GoBack"/>
      <w:bookmarkEnd w:id="0"/>
    </w:p>
    <w:sectPr w:rsidR="00E918ED" w:rsidRPr="00E9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81433"/>
    <w:multiLevelType w:val="hybridMultilevel"/>
    <w:tmpl w:val="1298949E"/>
    <w:lvl w:ilvl="0" w:tplc="F79EE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04"/>
    <w:rsid w:val="00123804"/>
    <w:rsid w:val="00E622F8"/>
    <w:rsid w:val="00E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8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1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8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2022-04-18T15:24:00Z</dcterms:created>
  <dcterms:modified xsi:type="dcterms:W3CDTF">2022-04-18T15:39:00Z</dcterms:modified>
</cp:coreProperties>
</file>