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1C" w:rsidRPr="00767F44" w:rsidRDefault="00C20B4D" w:rsidP="00767F4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67F44">
        <w:rPr>
          <w:rFonts w:ascii="Times New Roman" w:hAnsi="Times New Roman" w:cs="Times New Roman"/>
          <w:sz w:val="24"/>
          <w:szCs w:val="24"/>
        </w:rPr>
        <w:t xml:space="preserve">Читаємо п28. </w:t>
      </w:r>
    </w:p>
    <w:p w:rsidR="00C20B4D" w:rsidRPr="00767F44" w:rsidRDefault="00C20B4D" w:rsidP="00767F4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>Зверніть увагу. Що ґрунти за походженням різні і мають різні властивості. Це перш за все – родючість. Від чого вона залежить? Чорноземи, піщані та глинисті ґрунти. Яка між ними різниця? Чи однакова кількість гумусу в них?</w:t>
      </w:r>
    </w:p>
    <w:p w:rsidR="00C20B4D" w:rsidRPr="00767F44" w:rsidRDefault="00C20B4D" w:rsidP="00767F4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Чому виникає необхідність доглядати за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грунтами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? Чи однаково почуваються рослини в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грунтах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>? Для чого перекопують, розпушують та знищують бур’яни? Для підживлення рослин використовують добрива. Особлива роль належить дощовим червам. Яка?</w:t>
      </w:r>
    </w:p>
    <w:p w:rsidR="00C20B4D" w:rsidRPr="00767F44" w:rsidRDefault="00C20B4D" w:rsidP="00767F4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>Вивчити п28. Письмово – 4 запитання.</w:t>
      </w:r>
    </w:p>
    <w:p w:rsidR="0032531C" w:rsidRPr="00767F44" w:rsidRDefault="0032531C" w:rsidP="00767F44">
      <w:pPr>
        <w:tabs>
          <w:tab w:val="left" w:pos="8625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20B4D" w:rsidRPr="00767F44" w:rsidRDefault="00C20B4D" w:rsidP="00767F44">
      <w:pPr>
        <w:tabs>
          <w:tab w:val="left" w:pos="8625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Конспект уроку.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Грунти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Власивості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. Догляд за </w:t>
      </w:r>
      <w:proofErr w:type="spellStart"/>
      <w:r w:rsidR="002A3009" w:rsidRPr="00767F44">
        <w:rPr>
          <w:rFonts w:ascii="Times New Roman" w:hAnsi="Times New Roman" w:cs="Times New Roman"/>
          <w:sz w:val="24"/>
          <w:szCs w:val="24"/>
        </w:rPr>
        <w:t>грунтом</w:t>
      </w:r>
      <w:proofErr w:type="spellEnd"/>
      <w:r w:rsidR="002A3009" w:rsidRPr="00767F44">
        <w:rPr>
          <w:rFonts w:ascii="Times New Roman" w:hAnsi="Times New Roman" w:cs="Times New Roman"/>
          <w:sz w:val="24"/>
          <w:szCs w:val="24"/>
        </w:rPr>
        <w:t>.</w:t>
      </w:r>
    </w:p>
    <w:p w:rsidR="002A3009" w:rsidRPr="00767F44" w:rsidRDefault="002A3009" w:rsidP="00767F44">
      <w:pPr>
        <w:tabs>
          <w:tab w:val="left" w:pos="8625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Мета: розглянути складові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, різницю між ними, особливості догляду за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грунтами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>.</w:t>
      </w:r>
    </w:p>
    <w:p w:rsidR="002A3009" w:rsidRPr="00767F44" w:rsidRDefault="002A3009" w:rsidP="00767F44">
      <w:pPr>
        <w:tabs>
          <w:tab w:val="left" w:pos="8625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>Хід уроку.</w:t>
      </w:r>
    </w:p>
    <w:p w:rsidR="002A3009" w:rsidRPr="00767F44" w:rsidRDefault="002A3009" w:rsidP="00767F44">
      <w:pPr>
        <w:pStyle w:val="a3"/>
        <w:numPr>
          <w:ilvl w:val="0"/>
          <w:numId w:val="5"/>
        </w:numPr>
        <w:tabs>
          <w:tab w:val="left" w:pos="86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>Вивчення нового матеріалу.</w:t>
      </w:r>
    </w:p>
    <w:p w:rsidR="0032531C" w:rsidRPr="00767F44" w:rsidRDefault="00767F44" w:rsidP="00767F44">
      <w:pPr>
        <w:pStyle w:val="a3"/>
        <w:numPr>
          <w:ilvl w:val="0"/>
          <w:numId w:val="1"/>
        </w:numPr>
        <w:tabs>
          <w:tab w:val="left" w:pos="86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   </w:t>
      </w:r>
      <w:r w:rsidR="0032531C" w:rsidRPr="00767F44">
        <w:rPr>
          <w:rFonts w:ascii="Times New Roman" w:hAnsi="Times New Roman" w:cs="Times New Roman"/>
          <w:sz w:val="24"/>
          <w:szCs w:val="24"/>
        </w:rPr>
        <w:t xml:space="preserve">Як називаються найродючіші </w:t>
      </w:r>
      <w:proofErr w:type="spellStart"/>
      <w:r w:rsidR="0032531C" w:rsidRPr="00767F44">
        <w:rPr>
          <w:rFonts w:ascii="Times New Roman" w:hAnsi="Times New Roman" w:cs="Times New Roman"/>
          <w:sz w:val="24"/>
          <w:szCs w:val="24"/>
        </w:rPr>
        <w:t>грунти</w:t>
      </w:r>
      <w:proofErr w:type="spellEnd"/>
      <w:r w:rsidR="0032531C" w:rsidRPr="00767F44">
        <w:rPr>
          <w:rFonts w:ascii="Times New Roman" w:hAnsi="Times New Roman" w:cs="Times New Roman"/>
          <w:sz w:val="24"/>
          <w:szCs w:val="24"/>
        </w:rPr>
        <w:t>?</w:t>
      </w:r>
    </w:p>
    <w:p w:rsidR="0032531C" w:rsidRPr="00767F44" w:rsidRDefault="0032531C" w:rsidP="00767F44">
      <w:pPr>
        <w:pStyle w:val="a3"/>
        <w:numPr>
          <w:ilvl w:val="0"/>
          <w:numId w:val="1"/>
        </w:numPr>
        <w:tabs>
          <w:tab w:val="left" w:pos="0"/>
        </w:tabs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>Який компонент надає їм темного забарвлення і дозволяє вирощувати високі врожаї?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незапам'я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>тних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часів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людина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оточувала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своє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житло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деревами. В спеку вони давали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рятувальну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прохолодну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тінь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а в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морози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захищали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ві</w:t>
      </w:r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тр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ів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ід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ними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міг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притулок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мандрівник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Вони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радували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око, але головне,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багато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з них давали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смачні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поживні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плоди.</w:t>
      </w:r>
      <w:r w:rsidR="00767F44"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Сад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потребує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багато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праці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тому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деякі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сади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вв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ійшли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 в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історію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висячі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сади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Семіраміди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вважалися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одним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7 чудес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стародавнього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світу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67F44"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І в наш час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садівництвом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городництвом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займається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багато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людей, але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врожаї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господарів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ідрізняються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Чому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Перш за все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справжній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господар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повинен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вміло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розпорядитися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своєю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ділянкою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землі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правильно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місце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найкраще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рости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ізні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рослини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досить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просто, на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дотик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грунт,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придатний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вирощування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тих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інших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культур. Для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грудочку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землі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змочують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водою до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тістоподібного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стану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намагаються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зробити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долонями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кульку.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вдається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долоні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залишаються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чистими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значить грунт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пухкий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іщаний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легко, не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затримуючи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пропускає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вологу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грудки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вдасться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зробити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кульку, а на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долонях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залишаються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др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ібні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частки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– грунт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піщаний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грудки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вдасться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зробити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кульку, а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шнурочок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грунт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супіщаний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шнурочок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згинанні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тр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іскається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розвалюється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– грунт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суглинистий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Сформований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глинистого грунту шнур легко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повертається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утворюючи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кільце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тр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іщин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Жирний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чорнозем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кр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того,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гарно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скручується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ще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й добре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прилипає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до рук.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Пухкі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іщані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глинисті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грунти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сади не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годяться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– вони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дуже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холодні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вологі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Найбільш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придатні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дерева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кущі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суглинисті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супіщані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грунти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потребують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зрошення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постійного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внесення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добрив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вмілий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садівник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ніколи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висадить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молоді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саджанці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прямо в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чистий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перегній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обпалити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корені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Грунт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перемішують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добривами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поміщають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на дно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викопаної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ями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яка для кожного дерева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ізні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розміри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Поті</w:t>
      </w:r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End"/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насипають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шар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плодючої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землі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вже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ньому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розправляють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корені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саджанця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засипаючи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вибраною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ями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землею.</w:t>
      </w:r>
    </w:p>
    <w:p w:rsidR="0032531C" w:rsidRPr="00767F44" w:rsidRDefault="0032531C" w:rsidP="00767F44">
      <w:pPr>
        <w:pStyle w:val="a3"/>
        <w:numPr>
          <w:ilvl w:val="0"/>
          <w:numId w:val="2"/>
        </w:numPr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Властивості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грунті</w:t>
      </w:r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</w:p>
    <w:p w:rsidR="0032531C" w:rsidRPr="00767F44" w:rsidRDefault="0032531C" w:rsidP="00767F44">
      <w:pPr>
        <w:pStyle w:val="a3"/>
        <w:tabs>
          <w:tab w:val="left" w:pos="8625"/>
        </w:tabs>
        <w:spacing w:line="240" w:lineRule="auto"/>
        <w:ind w:left="927" w:hanging="92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67F44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6576F3" wp14:editId="0E9117EE">
                <wp:simplePos x="0" y="0"/>
                <wp:positionH relativeFrom="column">
                  <wp:posOffset>2957830</wp:posOffset>
                </wp:positionH>
                <wp:positionV relativeFrom="paragraph">
                  <wp:posOffset>187325</wp:posOffset>
                </wp:positionV>
                <wp:extent cx="1381125" cy="323850"/>
                <wp:effectExtent l="0" t="0" r="8572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32.9pt;margin-top:14.75pt;width:108.7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Pr="00767F44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4FBC28" wp14:editId="60F23B4C">
                <wp:simplePos x="0" y="0"/>
                <wp:positionH relativeFrom="column">
                  <wp:posOffset>1290955</wp:posOffset>
                </wp:positionH>
                <wp:positionV relativeFrom="paragraph">
                  <wp:posOffset>187325</wp:posOffset>
                </wp:positionV>
                <wp:extent cx="1657350" cy="285750"/>
                <wp:effectExtent l="38100" t="0" r="1905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01.65pt;margin-top:14.75pt;width:130.5pt;height:22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  <w:r w:rsidRPr="00767F44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9BAAF" wp14:editId="06DBB0E2">
                <wp:simplePos x="0" y="0"/>
                <wp:positionH relativeFrom="column">
                  <wp:posOffset>2948305</wp:posOffset>
                </wp:positionH>
                <wp:positionV relativeFrom="paragraph">
                  <wp:posOffset>187325</wp:posOffset>
                </wp:positionV>
                <wp:extent cx="9525" cy="361950"/>
                <wp:effectExtent l="76200" t="0" r="8572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232.15pt;margin-top:14.75pt;width:.75pt;height:28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Властивості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грунті</w:t>
      </w:r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</w:p>
    <w:p w:rsidR="0032531C" w:rsidRPr="00767F44" w:rsidRDefault="0032531C" w:rsidP="00767F44">
      <w:pPr>
        <w:pStyle w:val="a3"/>
        <w:tabs>
          <w:tab w:val="left" w:pos="8625"/>
        </w:tabs>
        <w:spacing w:line="240" w:lineRule="auto"/>
        <w:ind w:left="927" w:hanging="92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927" w:hanging="92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Родючість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Водопроникність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Повітропроникність</w:t>
      </w:r>
      <w:proofErr w:type="spellEnd"/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767F44">
        <w:rPr>
          <w:rFonts w:ascii="Times New Roman" w:hAnsi="Times New Roman" w:cs="Times New Roman"/>
          <w:i/>
          <w:sz w:val="24"/>
          <w:szCs w:val="24"/>
          <w:lang w:val="ru-RU"/>
        </w:rPr>
        <w:t>Родючість</w:t>
      </w:r>
      <w:proofErr w:type="spellEnd"/>
      <w:r w:rsidRPr="00767F4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767F4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 грунт –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верхній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шар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землі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вважати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родючим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>ісок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березі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моря,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гранітні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брили,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глиняний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кар'єр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гумусу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залежить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родючість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грунту: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чим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більший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шар гумусу,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тим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родючіший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 грунт,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тим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кращі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умови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для росту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рослин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забезпечує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рослини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поживними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речовинами</w:t>
      </w:r>
      <w:proofErr w:type="spellEnd"/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водою,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повітрям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теплом.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Родючість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грунту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вимірюється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врожайністю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767F44">
        <w:rPr>
          <w:rFonts w:ascii="Times New Roman" w:hAnsi="Times New Roman" w:cs="Times New Roman"/>
          <w:sz w:val="24"/>
          <w:szCs w:val="24"/>
        </w:rPr>
        <w:t xml:space="preserve"> чим родючіший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>, тим вищі врожаї с/</w:t>
      </w:r>
      <w:proofErr w:type="gramStart"/>
      <w:r w:rsidRPr="00767F44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67F44">
        <w:rPr>
          <w:rFonts w:ascii="Times New Roman" w:hAnsi="Times New Roman" w:cs="Times New Roman"/>
          <w:sz w:val="24"/>
          <w:szCs w:val="24"/>
        </w:rPr>
        <w:t xml:space="preserve"> культур.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постійно поповнюється органічними та неорганічними речовинами.</w:t>
      </w:r>
    </w:p>
    <w:p w:rsidR="0032531C" w:rsidRPr="00767F44" w:rsidRDefault="0032531C" w:rsidP="00767F44">
      <w:pPr>
        <w:pStyle w:val="a3"/>
        <w:numPr>
          <w:ilvl w:val="0"/>
          <w:numId w:val="1"/>
        </w:numPr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>Як це відбувається?</w:t>
      </w:r>
      <w:r w:rsidR="00767F44">
        <w:rPr>
          <w:rFonts w:ascii="Times New Roman" w:hAnsi="Times New Roman" w:cs="Times New Roman"/>
          <w:sz w:val="24"/>
          <w:szCs w:val="24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</w:rPr>
        <w:t xml:space="preserve">Поживні речовини надходять у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внаслідок перегнивання решток тваринних і рослинних організмів та випорожнень тварин. Так, щороку у великій кількості відмирають однорічні рослини, опадає листя з дерев. Через певний час бактерії та інші організми перетворюють їх на перегній.</w:t>
      </w:r>
    </w:p>
    <w:p w:rsidR="0032531C" w:rsidRPr="00767F44" w:rsidRDefault="0032531C" w:rsidP="00767F44">
      <w:pPr>
        <w:pStyle w:val="a3"/>
        <w:numPr>
          <w:ilvl w:val="0"/>
          <w:numId w:val="1"/>
        </w:numPr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Яке значення мають тварини, які мешкають у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</w:rPr>
        <w:t xml:space="preserve">Дощові черви прокладають у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ходи, розпушуючи його, тому краще проникають до коренів вода і повітря; живляться вони відмерлими рештками рослин і тварин, затягуючи їх у свої ходи і тим самим збагачуючи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. Кількість дощових черв’яків на 1 га досягає 5 млн, таким чином їхня наявність у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сприяє підвищенню його родючості. Останнім часом почали штучно розводити певні види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червів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та переселяти їх у місця з недостатньою кількістю цих тварин.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767F44">
        <w:rPr>
          <w:rFonts w:ascii="Times New Roman" w:hAnsi="Times New Roman" w:cs="Times New Roman"/>
          <w:i/>
          <w:sz w:val="24"/>
          <w:szCs w:val="24"/>
        </w:rPr>
        <w:t>Водопроникність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Після дощу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дуже швидко висихає. Опади всмоктуються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грунтом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і входять вниз, засвоюючись коренями для нормального розвитку рослин. Але буває, що протягом декількох тижнів немає дощів, але рослини, як і раніше, ростуть і не в’януть.</w:t>
      </w:r>
    </w:p>
    <w:p w:rsidR="0032531C" w:rsidRPr="00767F44" w:rsidRDefault="0032531C" w:rsidP="00767F44">
      <w:pPr>
        <w:pStyle w:val="a3"/>
        <w:numPr>
          <w:ilvl w:val="0"/>
          <w:numId w:val="1"/>
        </w:numPr>
        <w:tabs>
          <w:tab w:val="left" w:pos="0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7F44">
        <w:rPr>
          <w:rFonts w:ascii="Times New Roman" w:hAnsi="Times New Roman" w:cs="Times New Roman"/>
          <w:sz w:val="24"/>
          <w:szCs w:val="24"/>
        </w:rPr>
        <w:t>Звідки ж вони беруть життєдайну вологу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767F44"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Виявляється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вода в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грунті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пересуватися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зверху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вниз, а і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знизу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вверх.</w:t>
      </w:r>
      <w:r w:rsid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З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одного боку,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підняття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води по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капілярах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добре, в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посушливий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період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корені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рослин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отримують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вологу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глибини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Але, з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іншої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сторони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7F44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767F44">
        <w:rPr>
          <w:rFonts w:ascii="Times New Roman" w:hAnsi="Times New Roman" w:cs="Times New Roman"/>
          <w:sz w:val="24"/>
          <w:szCs w:val="24"/>
          <w:lang w:val="ru-RU"/>
        </w:rPr>
        <w:t>погано</w:t>
      </w:r>
      <w:proofErr w:type="gramEnd"/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32531C" w:rsidRPr="00767F44" w:rsidRDefault="0032531C" w:rsidP="00767F44">
      <w:pPr>
        <w:pStyle w:val="a3"/>
        <w:tabs>
          <w:tab w:val="left" w:pos="0"/>
        </w:tabs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-  </w:t>
      </w:r>
      <w:r w:rsidRPr="00767F44">
        <w:rPr>
          <w:rFonts w:ascii="Times New Roman" w:hAnsi="Times New Roman" w:cs="Times New Roman"/>
          <w:sz w:val="24"/>
          <w:szCs w:val="24"/>
        </w:rPr>
        <w:t>Ч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ому? </w:t>
      </w:r>
      <w:r w:rsidR="00767F44"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</w:rPr>
        <w:t xml:space="preserve">Якщо капіляри доходять до поверхні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грунту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>, вода, підіймаючись по них, випаровується в повітря.</w:t>
      </w:r>
    </w:p>
    <w:p w:rsidR="0032531C" w:rsidRPr="00767F44" w:rsidRDefault="0032531C" w:rsidP="00767F44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Що треба зробити, щоб верхній шар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грунту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не висихав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767F44" w:rsidRPr="00767F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</w:rPr>
        <w:t xml:space="preserve">Треба зруйнувати капіляри, тобто розпушити верхній шар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грунту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. Пухкий верхній шар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грунту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буде захищати нижні шари від випаровування. В народі кажуть, що одне розпушування заміняє декілька поливів.</w:t>
      </w:r>
    </w:p>
    <w:p w:rsidR="0032531C" w:rsidRPr="00767F44" w:rsidRDefault="0032531C" w:rsidP="00767F4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67F44">
        <w:rPr>
          <w:rFonts w:ascii="Times New Roman" w:hAnsi="Times New Roman" w:cs="Times New Roman"/>
          <w:b/>
          <w:i/>
          <w:sz w:val="24"/>
          <w:szCs w:val="24"/>
        </w:rPr>
        <w:t xml:space="preserve">Повітропроникність </w:t>
      </w:r>
    </w:p>
    <w:p w:rsidR="0032531C" w:rsidRPr="00767F44" w:rsidRDefault="0032531C" w:rsidP="00767F44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Розпушування також сприяє проникненню в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повітря.</w:t>
      </w:r>
    </w:p>
    <w:p w:rsidR="0032531C" w:rsidRPr="00767F44" w:rsidRDefault="0032531C" w:rsidP="00767F44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>Кому необхідне повітря</w:t>
      </w:r>
      <w:r w:rsidRPr="00767F44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767F44" w:rsidRPr="00767F44">
        <w:rPr>
          <w:rFonts w:ascii="Times New Roman" w:hAnsi="Times New Roman" w:cs="Times New Roman"/>
          <w:sz w:val="24"/>
          <w:szCs w:val="24"/>
        </w:rPr>
        <w:t xml:space="preserve"> </w:t>
      </w:r>
      <w:r w:rsidRPr="00767F44">
        <w:rPr>
          <w:rFonts w:ascii="Times New Roman" w:hAnsi="Times New Roman" w:cs="Times New Roman"/>
          <w:sz w:val="24"/>
          <w:szCs w:val="24"/>
        </w:rPr>
        <w:t xml:space="preserve">Дійсно,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грунтові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мешканці та корені рослин потребують повітря. Те, що воно є в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>, ми довели під час досліду.</w:t>
      </w:r>
    </w:p>
    <w:p w:rsidR="0032531C" w:rsidRPr="00767F44" w:rsidRDefault="0032531C" w:rsidP="00767F44">
      <w:pPr>
        <w:pStyle w:val="a3"/>
        <w:tabs>
          <w:tab w:val="left" w:pos="8625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В Україні нараховується понад 38 типів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>. Вони відрізняються між собою структурою, мінеральним складом, вмістом гумусу та поживних елементів, фізичними та хімічними властивостями, родючістю, придатністю для с/г використання.</w:t>
      </w:r>
    </w:p>
    <w:p w:rsidR="0032531C" w:rsidRPr="00767F44" w:rsidRDefault="0032531C" w:rsidP="00767F44">
      <w:pPr>
        <w:pStyle w:val="a3"/>
        <w:tabs>
          <w:tab w:val="left" w:pos="8625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Більш детально про види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світу та України ви дізнаєтеся на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уроках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географії.</w:t>
      </w:r>
    </w:p>
    <w:p w:rsidR="0032531C" w:rsidRPr="00767F44" w:rsidRDefault="0032531C" w:rsidP="00767F44">
      <w:pPr>
        <w:pStyle w:val="a3"/>
        <w:tabs>
          <w:tab w:val="left" w:pos="862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67F44">
        <w:rPr>
          <w:rFonts w:ascii="Times New Roman" w:hAnsi="Times New Roman" w:cs="Times New Roman"/>
          <w:b/>
          <w:sz w:val="24"/>
          <w:szCs w:val="24"/>
          <w:lang w:val="ru-RU"/>
        </w:rPr>
        <w:t>V</w:t>
      </w:r>
      <w:r w:rsidRPr="00767F44">
        <w:rPr>
          <w:rFonts w:ascii="Times New Roman" w:hAnsi="Times New Roman" w:cs="Times New Roman"/>
          <w:b/>
          <w:sz w:val="24"/>
          <w:szCs w:val="24"/>
        </w:rPr>
        <w:t xml:space="preserve">ІІ. Висновки та </w:t>
      </w:r>
      <w:proofErr w:type="gramStart"/>
      <w:r w:rsidRPr="00767F44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767F44">
        <w:rPr>
          <w:rFonts w:ascii="Times New Roman" w:hAnsi="Times New Roman" w:cs="Times New Roman"/>
          <w:b/>
          <w:sz w:val="24"/>
          <w:szCs w:val="24"/>
        </w:rPr>
        <w:t>ідбиття підсумків уроку</w:t>
      </w:r>
    </w:p>
    <w:p w:rsidR="0032531C" w:rsidRPr="00767F44" w:rsidRDefault="0032531C" w:rsidP="00767F44">
      <w:pPr>
        <w:pStyle w:val="a3"/>
        <w:numPr>
          <w:ilvl w:val="0"/>
          <w:numId w:val="3"/>
        </w:numPr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– це верхній пухкий родючий шар землі.</w:t>
      </w:r>
    </w:p>
    <w:p w:rsidR="0032531C" w:rsidRPr="00767F44" w:rsidRDefault="0032531C" w:rsidP="00767F44">
      <w:pPr>
        <w:pStyle w:val="a3"/>
        <w:numPr>
          <w:ilvl w:val="0"/>
          <w:numId w:val="3"/>
        </w:numPr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Його головна властивість – родючість – забезпечується вмістом гумусу. </w:t>
      </w:r>
    </w:p>
    <w:p w:rsidR="0032531C" w:rsidRPr="00767F44" w:rsidRDefault="0032531C" w:rsidP="00767F44">
      <w:pPr>
        <w:pStyle w:val="a3"/>
        <w:numPr>
          <w:ilvl w:val="0"/>
          <w:numId w:val="3"/>
        </w:numPr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67F44">
        <w:rPr>
          <w:rFonts w:ascii="Times New Roman" w:hAnsi="Times New Roman" w:cs="Times New Roman"/>
          <w:sz w:val="24"/>
          <w:szCs w:val="24"/>
        </w:rPr>
        <w:t xml:space="preserve">Залежно від кількості  органічних і неорганічних речовин виокремлюють різні види </w:t>
      </w:r>
      <w:proofErr w:type="spellStart"/>
      <w:r w:rsidRPr="00767F44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767F44">
        <w:rPr>
          <w:rFonts w:ascii="Times New Roman" w:hAnsi="Times New Roman" w:cs="Times New Roman"/>
          <w:sz w:val="24"/>
          <w:szCs w:val="24"/>
        </w:rPr>
        <w:t xml:space="preserve"> різної родючості.</w:t>
      </w:r>
    </w:p>
    <w:p w:rsidR="0032531C" w:rsidRPr="00767F44" w:rsidRDefault="0032531C" w:rsidP="00767F44">
      <w:pPr>
        <w:pStyle w:val="a3"/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767F44">
        <w:rPr>
          <w:rFonts w:ascii="Times New Roman" w:hAnsi="Times New Roman" w:cs="Times New Roman"/>
          <w:b/>
          <w:sz w:val="24"/>
          <w:szCs w:val="24"/>
          <w:lang w:val="ru-RU"/>
        </w:rPr>
        <w:t>V</w:t>
      </w:r>
      <w:r w:rsidRPr="00767F44">
        <w:rPr>
          <w:rFonts w:ascii="Times New Roman" w:hAnsi="Times New Roman" w:cs="Times New Roman"/>
          <w:b/>
          <w:sz w:val="24"/>
          <w:szCs w:val="24"/>
        </w:rPr>
        <w:t>ІІІ. Домашнє завдання</w:t>
      </w:r>
    </w:p>
    <w:bookmarkEnd w:id="0"/>
    <w:p w:rsidR="0011099E" w:rsidRPr="00767F44" w:rsidRDefault="0011099E" w:rsidP="00767F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1099E" w:rsidRPr="0076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C7C"/>
    <w:multiLevelType w:val="hybridMultilevel"/>
    <w:tmpl w:val="4AB8084C"/>
    <w:lvl w:ilvl="0" w:tplc="E51E47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2925BF"/>
    <w:multiLevelType w:val="hybridMultilevel"/>
    <w:tmpl w:val="ACC0E5D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E594442"/>
    <w:multiLevelType w:val="hybridMultilevel"/>
    <w:tmpl w:val="3B9890B6"/>
    <w:lvl w:ilvl="0" w:tplc="7886244E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56101E0"/>
    <w:multiLevelType w:val="hybridMultilevel"/>
    <w:tmpl w:val="C2584BCA"/>
    <w:lvl w:ilvl="0" w:tplc="245424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0617B70"/>
    <w:multiLevelType w:val="hybridMultilevel"/>
    <w:tmpl w:val="24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30734"/>
    <w:multiLevelType w:val="hybridMultilevel"/>
    <w:tmpl w:val="58728D9C"/>
    <w:lvl w:ilvl="0" w:tplc="3050BE2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A5"/>
    <w:rsid w:val="0011099E"/>
    <w:rsid w:val="001133A5"/>
    <w:rsid w:val="002A3009"/>
    <w:rsid w:val="0032531C"/>
    <w:rsid w:val="00767F44"/>
    <w:rsid w:val="00C2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31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31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2022-01-27T05:31:00Z</dcterms:created>
  <dcterms:modified xsi:type="dcterms:W3CDTF">2022-01-27T05:57:00Z</dcterms:modified>
</cp:coreProperties>
</file>