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18.04.2022</w:t>
      </w:r>
    </w:p>
    <w:p w:rsid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76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  <w:r w:rsidRPr="0064076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Урок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виразногочитання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Г.Тютюнника «Дивак».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Художнэ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читання описів природи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41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418">
        <w:rPr>
          <w:rFonts w:ascii="Times New Roman" w:hAnsi="Times New Roman" w:cs="Times New Roman"/>
          <w:i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глибше усвідомити ідейно-художній зміст твору;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418">
        <w:rPr>
          <w:rFonts w:ascii="Times New Roman" w:hAnsi="Times New Roman" w:cs="Times New Roman"/>
          <w:i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розуміння цінності кожної особи на землі, формувати гуманізм, усвідомлення людини як неповторної  індивідуальності, прищеплювати шанобливе ставлення до природи.</w:t>
      </w:r>
    </w:p>
    <w:p w:rsid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5647">
        <w:rPr>
          <w:rFonts w:ascii="Times New Roman" w:hAnsi="Times New Roman" w:cs="Times New Roman"/>
          <w:sz w:val="28"/>
          <w:szCs w:val="28"/>
          <w:lang w:val="uk-UA"/>
        </w:rPr>
        <w:t xml:space="preserve">«Ким стане Олесь – герой оповідання Григора Тютюнника «Дивак»? Талановитим художником, допитливим вченим або лісником? Ми не знаємо. Але  впевнені : </w:t>
      </w:r>
      <w:proofErr w:type="spellStart"/>
      <w:r w:rsidR="00795647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="00795647" w:rsidRPr="003C65D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95647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="00795647">
        <w:rPr>
          <w:rFonts w:ascii="Times New Roman" w:hAnsi="Times New Roman" w:cs="Times New Roman"/>
          <w:sz w:val="28"/>
          <w:szCs w:val="28"/>
          <w:lang w:val="uk-UA"/>
        </w:rPr>
        <w:t xml:space="preserve"> буде доброю, співчутливою, справедливою людиною. І це, мабуть, найголовніше. 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В якому році було надруковано оповідання Г.Тютюнника «Дивак»?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Твір було надруковано</w:t>
      </w:r>
      <w:r w:rsidRPr="00402A28">
        <w:rPr>
          <w:rFonts w:ascii="Times New Roman" w:hAnsi="Times New Roman" w:cs="Times New Roman"/>
          <w:sz w:val="28"/>
          <w:szCs w:val="28"/>
          <w:lang w:val="uk-UA"/>
        </w:rPr>
        <w:t>1 жовтня 1963р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Як звати головного героя оповідання «Дивак»?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Олесь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Чому твір має таку назву?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Бо так називали Олеся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Чого вчить нас це оповідання?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Оповідання вчить нас л</w:t>
      </w:r>
      <w:r w:rsidRPr="00402A28">
        <w:rPr>
          <w:rFonts w:ascii="Times New Roman" w:hAnsi="Times New Roman" w:cs="Times New Roman"/>
          <w:sz w:val="28"/>
          <w:szCs w:val="28"/>
          <w:lang w:val="uk-UA"/>
        </w:rPr>
        <w:t>юбити природу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Які риси притаманні Олесю?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Любить природу, чуйний,  спостережливий,боязкий, добрий, щирий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Назвіть тему та ідею оповідання «Дивак».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Тема твору: Зображення допитливого, чуйного, доброго хлопчика Олеся, його жагу пізнання загадкового світу природи. Ідея: Возвеличення єдності природи і людини,гідної поведінки Олеся,як особистості.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Назвіть проблематику твору?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своєму творі Григір Тютюнник порушував такі проблеми:</w:t>
      </w:r>
      <w:r w:rsidRPr="00402A28">
        <w:rPr>
          <w:rFonts w:ascii="Times New Roman" w:hAnsi="Times New Roman" w:cs="Times New Roman"/>
          <w:sz w:val="28"/>
          <w:szCs w:val="28"/>
          <w:lang w:val="uk-UA"/>
        </w:rPr>
        <w:t>єдність людини і природи, добро і зло, краса навколишнього світу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Назвіть жанр твору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A28">
        <w:rPr>
          <w:rFonts w:ascii="Times New Roman" w:hAnsi="Times New Roman" w:cs="Times New Roman"/>
          <w:sz w:val="28"/>
          <w:szCs w:val="28"/>
          <w:lang w:val="uk-UA"/>
        </w:rPr>
        <w:t>автобіографічне-оповідання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Знайдіть приклади різних описів в оповіданні «Дивак». Результат роботи оформіть у вигляді таблиці. </w:t>
      </w:r>
    </w:p>
    <w:p w:rsidR="00795647" w:rsidRPr="003438B8" w:rsidRDefault="003438B8" w:rsidP="007956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8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образу головного героя оповідання Г.Тютюнника «Дивак».</w:t>
      </w:r>
    </w:p>
    <w:p w:rsidR="00795647" w:rsidRDefault="00795647" w:rsidP="00795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вірш із п</w:t>
      </w:r>
      <w:r w:rsidRPr="00541F5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рядків, який будується за такими правилами:</w:t>
      </w:r>
    </w:p>
    <w:p w:rsidR="00795647" w:rsidRDefault="00795647" w:rsidP="007956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першому рядку тема називається однім словом (зазвичай іменником)</w:t>
      </w:r>
    </w:p>
    <w:p w:rsidR="00795647" w:rsidRDefault="00795647" w:rsidP="007956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рядок – опис теми двома словами ( двома прикметниками)</w:t>
      </w:r>
    </w:p>
    <w:p w:rsidR="00795647" w:rsidRDefault="00795647" w:rsidP="007956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Третій рядок - опис дії в межах цієї теми двома словами</w:t>
      </w:r>
    </w:p>
    <w:p w:rsidR="00795647" w:rsidRDefault="00795647" w:rsidP="007956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Четвертий рядок – фраза з чотирьох слів, що показує відношення до теми</w:t>
      </w:r>
    </w:p>
    <w:p w:rsidR="00795647" w:rsidRDefault="00795647" w:rsidP="007956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Останній рядок – синонім з одного слова, який повторює суть теми. </w:t>
      </w:r>
    </w:p>
    <w:p w:rsidR="00795647" w:rsidRDefault="00795647" w:rsidP="007956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Олесь</w:t>
      </w:r>
    </w:p>
    <w:p w:rsidR="00795647" w:rsidRDefault="00795647" w:rsidP="007956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Допитливий,добрий, </w:t>
      </w:r>
    </w:p>
    <w:p w:rsidR="00795647" w:rsidRDefault="00795647" w:rsidP="007956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Спостерігає, уявляє, </w:t>
      </w:r>
    </w:p>
    <w:p w:rsidR="00795647" w:rsidRDefault="00795647" w:rsidP="007956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Любить природу</w:t>
      </w:r>
    </w:p>
    <w:p w:rsidR="00795647" w:rsidRPr="00EC758D" w:rsidRDefault="00795647" w:rsidP="007956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Юний натураліст</w:t>
      </w:r>
    </w:p>
    <w:p w:rsidR="00866D81" w:rsidRPr="00795647" w:rsidRDefault="00866D81">
      <w:pPr>
        <w:rPr>
          <w:lang w:val="uk-UA"/>
        </w:rPr>
      </w:pPr>
    </w:p>
    <w:sectPr w:rsidR="00866D81" w:rsidRPr="00795647" w:rsidSect="005F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7319"/>
    <w:multiLevelType w:val="hybridMultilevel"/>
    <w:tmpl w:val="1E4A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6C01"/>
    <w:multiLevelType w:val="hybridMultilevel"/>
    <w:tmpl w:val="9800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6063"/>
    <w:multiLevelType w:val="hybridMultilevel"/>
    <w:tmpl w:val="B9EE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5647"/>
    <w:rsid w:val="003438B8"/>
    <w:rsid w:val="005F70F4"/>
    <w:rsid w:val="00795647"/>
    <w:rsid w:val="00866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64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564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2022-04-15T09:55:00Z</dcterms:created>
  <dcterms:modified xsi:type="dcterms:W3CDTF">2022-04-15T15:30:00Z</dcterms:modified>
</cp:coreProperties>
</file>