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rtl w:val="0"/>
        </w:rPr>
        <w:t xml:space="preserve">Тема. Пряма мова. Розділові знаки в реченнях із прямою мовою.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erriweather" w:cs="Merriweather" w:eastAsia="Merriweather" w:hAnsi="Merriweather"/>
          <w:color w:val="414a5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u w:val="single"/>
          <w:rtl w:val="0"/>
        </w:rPr>
        <w:t xml:space="preserve">Мета.</w:t>
      </w: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rtl w:val="0"/>
        </w:rPr>
        <w:t xml:space="preserve"> Ознайомити учнів з особливостями будови речень із прямою мовою; вчити ставити розділові знаки при прямій мові.</w:t>
      </w:r>
    </w:p>
    <w:p w:rsidR="00000000" w:rsidDel="00000000" w:rsidP="00000000" w:rsidRDefault="00000000" w:rsidRPr="00000000" w14:paraId="0000000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1. Пригадайте:</w:t>
      </w:r>
    </w:p>
    <w:p w:rsidR="00000000" w:rsidDel="00000000" w:rsidP="00000000" w:rsidRDefault="00000000" w:rsidRPr="00000000" w14:paraId="0000000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- Які речення ми називаємо складними?</w:t>
      </w:r>
    </w:p>
    <w:p w:rsidR="00000000" w:rsidDel="00000000" w:rsidP="00000000" w:rsidRDefault="00000000" w:rsidRPr="00000000" w14:paraId="0000000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- Як поєднуються прості речення, що входять у складне?</w:t>
      </w:r>
    </w:p>
    <w:p w:rsidR="00000000" w:rsidDel="00000000" w:rsidP="00000000" w:rsidRDefault="00000000" w:rsidRPr="00000000" w14:paraId="0000000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- Які розділові знаки ми ставимо у складних реченнях?</w:t>
      </w:r>
    </w:p>
    <w:p w:rsidR="00000000" w:rsidDel="00000000" w:rsidP="00000000" w:rsidRDefault="00000000" w:rsidRPr="00000000" w14:paraId="0000000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2. Запишіть речення. Зробіть письмовий синтаксичний розбір речення</w:t>
      </w:r>
    </w:p>
    <w:p w:rsidR="00000000" w:rsidDel="00000000" w:rsidP="00000000" w:rsidRDefault="00000000" w:rsidRPr="00000000" w14:paraId="0000000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(зразок на стор. 218).</w:t>
      </w:r>
    </w:p>
    <w:p w:rsidR="00000000" w:rsidDel="00000000" w:rsidP="00000000" w:rsidRDefault="00000000" w:rsidRPr="00000000" w14:paraId="0000000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Ми з татом ловили рибу, а мама варила юшку.</w:t>
      </w:r>
    </w:p>
    <w:p w:rsidR="00000000" w:rsidDel="00000000" w:rsidP="00000000" w:rsidRDefault="00000000" w:rsidRPr="00000000" w14:paraId="0000000A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3. Проаналізуйте речення. У чому різниця між 1 і 2 реченнями?</w:t>
      </w:r>
    </w:p>
    <w:p w:rsidR="00000000" w:rsidDel="00000000" w:rsidP="00000000" w:rsidRDefault="00000000" w:rsidRPr="00000000" w14:paraId="0000000B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Бабуся казала, що буде добра каша.</w:t>
      </w:r>
    </w:p>
    <w:p w:rsidR="00000000" w:rsidDel="00000000" w:rsidP="00000000" w:rsidRDefault="00000000" w:rsidRPr="00000000" w14:paraId="0000000C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Бабуся казала: " Буде добра каша!"</w:t>
      </w:r>
    </w:p>
    <w:p w:rsidR="00000000" w:rsidDel="00000000" w:rsidP="00000000" w:rsidRDefault="00000000" w:rsidRPr="00000000" w14:paraId="0000000D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4. Ознайомтеся з таблицею.</w:t>
      </w:r>
    </w:p>
    <w:p w:rsidR="00000000" w:rsidDel="00000000" w:rsidP="00000000" w:rsidRDefault="00000000" w:rsidRPr="00000000" w14:paraId="0000000E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                                         Пряма мова</w:t>
      </w:r>
    </w:p>
    <w:p w:rsidR="00000000" w:rsidDel="00000000" w:rsidP="00000000" w:rsidRDefault="00000000" w:rsidRPr="00000000" w14:paraId="0000000F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виражає                       супроводжується              утворює                             стоїть</w:t>
      </w:r>
    </w:p>
    <w:p w:rsidR="00000000" w:rsidDel="00000000" w:rsidP="00000000" w:rsidRDefault="00000000" w:rsidRPr="00000000" w14:paraId="00000010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чуже мовлення        словами автора,         разом зі словами           після слів</w:t>
      </w:r>
    </w:p>
    <w:p w:rsidR="00000000" w:rsidDel="00000000" w:rsidP="00000000" w:rsidRDefault="00000000" w:rsidRPr="00000000" w14:paraId="00000011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передане дослівно, які вказують,            автора речення                     автора, </w:t>
      </w:r>
    </w:p>
    <w:p w:rsidR="00000000" w:rsidDel="00000000" w:rsidP="00000000" w:rsidRDefault="00000000" w:rsidRPr="00000000" w14:paraId="00000012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без змін.                кому вона належить.     з прямою мовою.         перед ними</w:t>
      </w:r>
    </w:p>
    <w:p w:rsidR="00000000" w:rsidDel="00000000" w:rsidP="00000000" w:rsidRDefault="00000000" w:rsidRPr="00000000" w14:paraId="0000001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5. Опрацюйте теоретичний матеріал підручника ( стор.219).</w:t>
      </w:r>
    </w:p>
    <w:p w:rsidR="00000000" w:rsidDel="00000000" w:rsidP="00000000" w:rsidRDefault="00000000" w:rsidRPr="00000000" w14:paraId="0000001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6. Розгляньте схеми на стор. 220.</w:t>
      </w:r>
    </w:p>
    <w:p w:rsidR="00000000" w:rsidDel="00000000" w:rsidP="00000000" w:rsidRDefault="00000000" w:rsidRPr="00000000" w14:paraId="0000001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- Як ставлять розділові знаки при прямій мові?</w:t>
      </w:r>
    </w:p>
    <w:p w:rsidR="00000000" w:rsidDel="00000000" w:rsidP="00000000" w:rsidRDefault="00000000" w:rsidRPr="00000000" w14:paraId="0000001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7. Виконайте вправи 507(усно);  508(письмово).</w:t>
      </w:r>
    </w:p>
    <w:p w:rsidR="00000000" w:rsidDel="00000000" w:rsidP="00000000" w:rsidRDefault="00000000" w:rsidRPr="00000000" w14:paraId="00000017">
      <w:pPr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Опрацюйте теоретичний матеріал підручника ( стор.219-220).</w:t>
      </w:r>
    </w:p>
    <w:p w:rsidR="00000000" w:rsidDel="00000000" w:rsidP="00000000" w:rsidRDefault="00000000" w:rsidRPr="00000000" w14:paraId="0000001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Виконайте вправу 509. Сфотографуйте роботу та надішліть мені на освітню платформу для дистанційного навчання HUMAN або на електронну адресу.</w:t>
      </w:r>
    </w:p>
    <w:p w:rsidR="00000000" w:rsidDel="00000000" w:rsidP="00000000" w:rsidRDefault="00000000" w:rsidRPr="00000000" w14:paraId="0000001A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