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11E" w:rsidRDefault="00F164D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56593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Pr="00456593">
        <w:rPr>
          <w:rFonts w:ascii="Times New Roman" w:hAnsi="Times New Roman" w:cs="Times New Roman"/>
          <w:b/>
          <w:sz w:val="28"/>
          <w:szCs w:val="28"/>
        </w:rPr>
        <w:t>:</w:t>
      </w:r>
      <w:r w:rsidRPr="00F164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Основні випадки чергування у – в, і – й, з – із – зі (правила милозвучності)</w:t>
      </w:r>
    </w:p>
    <w:p w:rsidR="00F164D2" w:rsidRPr="00456593" w:rsidRDefault="00F164D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56593">
        <w:rPr>
          <w:rFonts w:ascii="Times New Roman" w:hAnsi="Times New Roman" w:cs="Times New Roman"/>
          <w:b/>
          <w:sz w:val="28"/>
          <w:szCs w:val="28"/>
          <w:lang w:val="uk-UA"/>
        </w:rPr>
        <w:t>Робота над темою</w:t>
      </w:r>
    </w:p>
    <w:p w:rsidR="00F164D2" w:rsidRDefault="00F164D2" w:rsidP="00F164D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Властивість мовлення, що полягає у відсутності важких для вимовляння сполучень звуків, у плавності та виразності, зветься милозвучністю.</w:t>
      </w:r>
    </w:p>
    <w:p w:rsidR="00F164D2" w:rsidRPr="00F164D2" w:rsidRDefault="00F164D2" w:rsidP="00F164D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Якщо попереднє слово закінчується, а наступне починається на приголосний звук, між ними вживаємо</w:t>
      </w:r>
      <w:r w:rsidRPr="00F164D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прийменник</w:t>
      </w:r>
      <w:r w:rsidRPr="00F164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164D2">
        <w:rPr>
          <w:rFonts w:ascii="Times New Roman" w:hAnsi="Times New Roman" w:cs="Times New Roman"/>
          <w:b/>
          <w:sz w:val="28"/>
          <w:szCs w:val="28"/>
          <w:lang w:val="uk-UA"/>
        </w:rPr>
        <w:t>у</w:t>
      </w:r>
      <w:r w:rsidR="00BE379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F164D2" w:rsidRDefault="00F164D2" w:rsidP="00F164D2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Наприклад</w:t>
      </w:r>
      <w:r w:rsidRPr="00F164D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навчаюсь у школі, побачив у підручнику.</w:t>
      </w:r>
    </w:p>
    <w:p w:rsidR="00F164D2" w:rsidRDefault="00BE3790" w:rsidP="00F164D2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Сполучник  </w:t>
      </w:r>
      <w:r w:rsidRPr="00BE3790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BE3790" w:rsidRDefault="00BE3790" w:rsidP="00F164D2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Наприклад</w:t>
      </w:r>
      <w:r w:rsidRPr="00BE379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Максим і Іван, Леонід і Марія.</w:t>
      </w:r>
    </w:p>
    <w:p w:rsidR="00BE3790" w:rsidRDefault="00BE3790" w:rsidP="00BE379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попереднє слово закінчується на голосний, а наступне починається на голосний або приголосний, уживаємо прийменник  </w:t>
      </w:r>
      <w:r w:rsidRPr="00BE3790">
        <w:rPr>
          <w:rFonts w:ascii="Times New Roman" w:hAnsi="Times New Roman" w:cs="Times New Roman"/>
          <w:b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сполучник  </w:t>
      </w:r>
      <w:r w:rsidRPr="00BE3790">
        <w:rPr>
          <w:rFonts w:ascii="Times New Roman" w:hAnsi="Times New Roman" w:cs="Times New Roman"/>
          <w:b/>
          <w:sz w:val="28"/>
          <w:szCs w:val="28"/>
          <w:lang w:val="uk-UA"/>
        </w:rPr>
        <w:t>й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456593" w:rsidRDefault="00BE3790" w:rsidP="00BE3790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BE3790">
        <w:rPr>
          <w:rFonts w:ascii="Times New Roman" w:hAnsi="Times New Roman" w:cs="Times New Roman"/>
          <w:sz w:val="28"/>
          <w:szCs w:val="28"/>
          <w:lang w:val="uk-UA"/>
        </w:rPr>
        <w:t>Наприклад</w:t>
      </w:r>
      <w:r w:rsidRPr="00BE3790">
        <w:rPr>
          <w:rFonts w:ascii="Times New Roman" w:hAnsi="Times New Roman" w:cs="Times New Roman"/>
          <w:sz w:val="28"/>
          <w:szCs w:val="28"/>
        </w:rPr>
        <w:t xml:space="preserve">:  </w:t>
      </w:r>
      <w:r>
        <w:rPr>
          <w:rFonts w:ascii="Times New Roman" w:hAnsi="Times New Roman" w:cs="Times New Roman"/>
          <w:sz w:val="28"/>
          <w:szCs w:val="28"/>
          <w:lang w:val="uk-UA"/>
        </w:rPr>
        <w:t>читати в підручнику, малювати в альбомі, хлопчики й дівчатка.</w:t>
      </w:r>
    </w:p>
    <w:p w:rsidR="00BE3790" w:rsidRPr="00456593" w:rsidRDefault="00456593" w:rsidP="00456593">
      <w:pPr>
        <w:pStyle w:val="a3"/>
        <w:ind w:left="0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456593">
        <w:rPr>
          <w:rFonts w:ascii="Times New Roman" w:hAnsi="Times New Roman" w:cs="Times New Roman"/>
          <w:b/>
          <w:sz w:val="28"/>
          <w:szCs w:val="28"/>
          <w:lang w:val="uk-UA"/>
        </w:rPr>
        <w:t>Запам</w:t>
      </w:r>
      <w:proofErr w:type="spellEnd"/>
      <w:r w:rsidRPr="00456593">
        <w:rPr>
          <w:rFonts w:ascii="Times New Roman" w:hAnsi="Times New Roman" w:cs="Times New Roman"/>
          <w:b/>
          <w:sz w:val="28"/>
          <w:szCs w:val="28"/>
          <w:lang w:val="en-US"/>
        </w:rPr>
        <w:t>’</w:t>
      </w:r>
      <w:proofErr w:type="spellStart"/>
      <w:r w:rsidRPr="00456593">
        <w:rPr>
          <w:rFonts w:ascii="Times New Roman" w:hAnsi="Times New Roman" w:cs="Times New Roman"/>
          <w:b/>
          <w:sz w:val="28"/>
          <w:szCs w:val="28"/>
          <w:lang w:val="uk-UA"/>
        </w:rPr>
        <w:t>ятай</w:t>
      </w:r>
      <w:proofErr w:type="spellEnd"/>
      <w:r w:rsidRPr="00456593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BE3790" w:rsidRPr="0045659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456593" w:rsidRDefault="00456593" w:rsidP="0045659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Правила чергування стосуються не лише прийменників у – в, сполучників  і – й, а й початкових літер слів</w:t>
      </w:r>
      <w:r w:rsidRPr="0045659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прийшов уранці.</w:t>
      </w:r>
    </w:p>
    <w:p w:rsidR="00456593" w:rsidRDefault="00456593" w:rsidP="0045659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Порушувати правила чергування припустимо лише у поезії, якщо того потребує звучання  рядка.</w:t>
      </w:r>
    </w:p>
    <w:p w:rsidR="00456593" w:rsidRDefault="00456593" w:rsidP="0045659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Тренувальні вправи</w:t>
      </w:r>
    </w:p>
    <w:p w:rsidR="00456593" w:rsidRDefault="00456593" w:rsidP="00456593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Вправа 319 (усно)</w:t>
      </w:r>
    </w:p>
    <w:p w:rsidR="00456593" w:rsidRDefault="00456593" w:rsidP="0045659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Робота з підручником. Опрацювати параграф 27.</w:t>
      </w:r>
    </w:p>
    <w:p w:rsidR="005361B8" w:rsidRDefault="005361B8" w:rsidP="0045659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Вправа 326 (письмово).</w:t>
      </w:r>
    </w:p>
    <w:p w:rsidR="005361B8" w:rsidRPr="005361B8" w:rsidRDefault="005361B8" w:rsidP="005361B8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ІІ. Домашня робота</w:t>
      </w:r>
      <w:r w:rsidRPr="005361B8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вивчити параграфи 26, 27, вправа 328.</w:t>
      </w:r>
    </w:p>
    <w:p w:rsidR="00456593" w:rsidRPr="00BE3790" w:rsidRDefault="00456593" w:rsidP="00456593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sectPr w:rsidR="00456593" w:rsidRPr="00BE3790" w:rsidSect="006931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901B12"/>
    <w:multiLevelType w:val="hybridMultilevel"/>
    <w:tmpl w:val="685275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3A4CF6"/>
    <w:multiLevelType w:val="hybridMultilevel"/>
    <w:tmpl w:val="0B981A86"/>
    <w:lvl w:ilvl="0" w:tplc="7B0029E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17184D"/>
    <w:multiLevelType w:val="hybridMultilevel"/>
    <w:tmpl w:val="B108F9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164D2"/>
    <w:rsid w:val="00456593"/>
    <w:rsid w:val="005361B8"/>
    <w:rsid w:val="0069311E"/>
    <w:rsid w:val="00BE3790"/>
    <w:rsid w:val="00F164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31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64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2</cp:revision>
  <dcterms:created xsi:type="dcterms:W3CDTF">2022-01-24T14:42:00Z</dcterms:created>
  <dcterms:modified xsi:type="dcterms:W3CDTF">2022-01-24T15:16:00Z</dcterms:modified>
</cp:coreProperties>
</file>