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98B" w:rsidRDefault="002C098B" w:rsidP="002C098B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31.01.2022</w:t>
      </w:r>
    </w:p>
    <w:p w:rsidR="002C098B" w:rsidRDefault="002C098B" w:rsidP="002C098B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5 клас</w:t>
      </w:r>
    </w:p>
    <w:p w:rsidR="002C098B" w:rsidRDefault="002C098B" w:rsidP="002C098B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Українська мова</w:t>
      </w:r>
    </w:p>
    <w:p w:rsidR="002C098B" w:rsidRPr="003028DB" w:rsidRDefault="002C098B" w:rsidP="002C098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028D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Тема уроку:</w:t>
      </w:r>
      <w:r w:rsidRPr="00302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Правила </w:t>
      </w:r>
      <w:proofErr w:type="spellStart"/>
      <w:r w:rsidRPr="003028DB">
        <w:rPr>
          <w:rFonts w:ascii="Times New Roman" w:hAnsi="Times New Roman" w:cs="Times New Roman"/>
          <w:color w:val="000000" w:themeColor="text1"/>
          <w:sz w:val="28"/>
          <w:szCs w:val="28"/>
        </w:rPr>
        <w:t>вживання</w:t>
      </w:r>
      <w:proofErr w:type="spellEnd"/>
      <w:r w:rsidRPr="00302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апострофа</w:t>
      </w:r>
    </w:p>
    <w:p w:rsidR="002C098B" w:rsidRPr="003028DB" w:rsidRDefault="002C098B" w:rsidP="002C098B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3028D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Мета уроку: </w:t>
      </w:r>
    </w:p>
    <w:p w:rsidR="002C098B" w:rsidRPr="003028DB" w:rsidRDefault="002C098B" w:rsidP="002C098B">
      <w:pPr>
        <w:ind w:left="-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</w:t>
      </w:r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засвоїти</w:t>
      </w:r>
      <w:proofErr w:type="spellEnd"/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нові правила вживання апострофа</w:t>
      </w:r>
      <w:r w:rsidRPr="003028D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3028DB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</w:t>
      </w:r>
      <w:r w:rsidRPr="00302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2C098B" w:rsidRPr="003028DB" w:rsidRDefault="002C098B" w:rsidP="002C098B">
      <w:pPr>
        <w:ind w:left="-284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02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− удосконалювати навички правильної вимови  й написання слів з </w:t>
      </w:r>
    </w:p>
    <w:p w:rsidR="002C098B" w:rsidRPr="003028DB" w:rsidRDefault="002C098B" w:rsidP="002C098B">
      <w:pPr>
        <w:ind w:left="-284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апострофом;</w:t>
      </w:r>
    </w:p>
    <w:p w:rsidR="002C098B" w:rsidRPr="003028DB" w:rsidRDefault="002C098B" w:rsidP="002C098B">
      <w:pPr>
        <w:ind w:left="-284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− розвивати логічне мислення, уяву, фантазію, </w:t>
      </w:r>
      <w:proofErr w:type="spellStart"/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пам</w:t>
      </w:r>
      <w:proofErr w:type="spellEnd"/>
      <w:r w:rsidRPr="003028DB">
        <w:rPr>
          <w:rFonts w:ascii="Times New Roman" w:hAnsi="Times New Roman" w:cs="Times New Roman"/>
          <w:color w:val="000000" w:themeColor="text1"/>
          <w:sz w:val="28"/>
          <w:szCs w:val="28"/>
        </w:rPr>
        <w:t>’</w:t>
      </w:r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ять, усне й писемне </w:t>
      </w:r>
    </w:p>
    <w:p w:rsidR="002C098B" w:rsidRPr="003028DB" w:rsidRDefault="002C098B" w:rsidP="002C098B">
      <w:pPr>
        <w:ind w:left="-284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мовлення;</w:t>
      </w:r>
    </w:p>
    <w:p w:rsidR="002C098B" w:rsidRPr="003028DB" w:rsidRDefault="002C098B" w:rsidP="002C098B">
      <w:pPr>
        <w:numPr>
          <w:ilvl w:val="0"/>
          <w:numId w:val="1"/>
        </w:numPr>
        <w:tabs>
          <w:tab w:val="clear" w:pos="840"/>
          <w:tab w:val="num" w:pos="142"/>
        </w:tabs>
        <w:spacing w:after="0"/>
        <w:ind w:left="-851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 початковій школі ви вже вивчали правила вживання апострофа.</w:t>
      </w:r>
    </w:p>
    <w:p w:rsidR="002C098B" w:rsidRPr="003028DB" w:rsidRDefault="002C098B" w:rsidP="002C098B">
      <w:pPr>
        <w:numPr>
          <w:ilvl w:val="0"/>
          <w:numId w:val="1"/>
        </w:numPr>
        <w:tabs>
          <w:tab w:val="clear" w:pos="840"/>
          <w:tab w:val="num" w:pos="142"/>
        </w:tabs>
        <w:spacing w:after="0"/>
        <w:ind w:left="-851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Що він означає? (</w:t>
      </w:r>
      <w:r w:rsidRPr="003028DB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 xml:space="preserve">Роздільну вимову) </w:t>
      </w:r>
    </w:p>
    <w:p w:rsidR="002C098B" w:rsidRPr="003028DB" w:rsidRDefault="002C098B" w:rsidP="002C098B">
      <w:pPr>
        <w:numPr>
          <w:ilvl w:val="0"/>
          <w:numId w:val="1"/>
        </w:numPr>
        <w:tabs>
          <w:tab w:val="clear" w:pos="840"/>
          <w:tab w:val="num" w:pos="142"/>
        </w:tabs>
        <w:spacing w:after="0"/>
        <w:ind w:left="-851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Напевно, вам цікаво було б дізнатися, чому цей знак називається саме</w:t>
      </w:r>
    </w:p>
    <w:p w:rsidR="002C098B" w:rsidRPr="003028DB" w:rsidRDefault="002C098B" w:rsidP="002C098B">
      <w:pPr>
        <w:ind w:left="-284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апострофом?</w:t>
      </w:r>
    </w:p>
    <w:p w:rsidR="002C098B" w:rsidRPr="003028DB" w:rsidRDefault="002C098B" w:rsidP="002C098B">
      <w:pPr>
        <w:ind w:left="-851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r w:rsidRPr="003028D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Апостроф</w:t>
      </w:r>
      <w:r w:rsidRPr="00302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proofErr w:type="spellStart"/>
      <w:r w:rsidRPr="003028DB">
        <w:rPr>
          <w:rFonts w:ascii="Times New Roman" w:hAnsi="Times New Roman" w:cs="Times New Roman"/>
          <w:color w:val="000000" w:themeColor="text1"/>
          <w:sz w:val="28"/>
          <w:szCs w:val="28"/>
        </w:rPr>
        <w:t>наймолодший</w:t>
      </w:r>
      <w:proofErr w:type="spellEnd"/>
      <w:r w:rsidRPr="00302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028DB">
        <w:rPr>
          <w:rFonts w:ascii="Times New Roman" w:hAnsi="Times New Roman" w:cs="Times New Roman"/>
          <w:color w:val="000000" w:themeColor="text1"/>
          <w:sz w:val="28"/>
          <w:szCs w:val="28"/>
        </w:rPr>
        <w:t>правописний</w:t>
      </w:r>
      <w:proofErr w:type="spellEnd"/>
      <w:r w:rsidRPr="00302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знак </w:t>
      </w:r>
      <w:proofErr w:type="spellStart"/>
      <w:r w:rsidRPr="003028DB">
        <w:rPr>
          <w:rFonts w:ascii="Times New Roman" w:hAnsi="Times New Roman" w:cs="Times New Roman"/>
          <w:color w:val="000000" w:themeColor="text1"/>
          <w:sz w:val="28"/>
          <w:szCs w:val="28"/>
        </w:rPr>
        <w:t>серед</w:t>
      </w:r>
      <w:proofErr w:type="spellEnd"/>
      <w:r w:rsidRPr="00302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028DB">
        <w:rPr>
          <w:rFonts w:ascii="Times New Roman" w:hAnsi="Times New Roman" w:cs="Times New Roman"/>
          <w:color w:val="000000" w:themeColor="text1"/>
          <w:sz w:val="28"/>
          <w:szCs w:val="28"/>
        </w:rPr>
        <w:t>розділових</w:t>
      </w:r>
      <w:proofErr w:type="spellEnd"/>
      <w:r w:rsidRPr="00302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028DB">
        <w:rPr>
          <w:rFonts w:ascii="Times New Roman" w:hAnsi="Times New Roman" w:cs="Times New Roman"/>
          <w:color w:val="000000" w:themeColor="text1"/>
          <w:sz w:val="28"/>
          <w:szCs w:val="28"/>
        </w:rPr>
        <w:t>знаків</w:t>
      </w:r>
      <w:proofErr w:type="spellEnd"/>
      <w:r w:rsidRPr="00302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3028DB">
        <w:rPr>
          <w:rFonts w:ascii="Times New Roman" w:hAnsi="Times New Roman" w:cs="Times New Roman"/>
          <w:color w:val="000000" w:themeColor="text1"/>
          <w:sz w:val="28"/>
          <w:szCs w:val="28"/>
        </w:rPr>
        <w:t>З’явився</w:t>
      </w:r>
      <w:proofErr w:type="spellEnd"/>
      <w:r w:rsidRPr="00302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3028DB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proofErr w:type="gramEnd"/>
      <w:r w:rsidRPr="003028DB">
        <w:rPr>
          <w:rFonts w:ascii="Times New Roman" w:hAnsi="Times New Roman" w:cs="Times New Roman"/>
          <w:color w:val="000000" w:themeColor="text1"/>
          <w:sz w:val="28"/>
          <w:szCs w:val="28"/>
        </w:rPr>
        <w:t>ін</w:t>
      </w:r>
      <w:proofErr w:type="spellEnd"/>
      <w:r w:rsidRPr="00302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3028DB">
        <w:rPr>
          <w:rFonts w:ascii="Times New Roman" w:hAnsi="Times New Roman" w:cs="Times New Roman"/>
          <w:color w:val="000000" w:themeColor="text1"/>
          <w:sz w:val="28"/>
          <w:szCs w:val="28"/>
        </w:rPr>
        <w:t>українській</w:t>
      </w:r>
      <w:proofErr w:type="spellEnd"/>
      <w:r w:rsidRPr="00302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028DB">
        <w:rPr>
          <w:rFonts w:ascii="Times New Roman" w:hAnsi="Times New Roman" w:cs="Times New Roman"/>
          <w:color w:val="000000" w:themeColor="text1"/>
          <w:sz w:val="28"/>
          <w:szCs w:val="28"/>
        </w:rPr>
        <w:t>граматиці</w:t>
      </w:r>
      <w:proofErr w:type="spellEnd"/>
      <w:r w:rsidRPr="00302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028DB">
        <w:rPr>
          <w:rFonts w:ascii="Times New Roman" w:hAnsi="Times New Roman" w:cs="Times New Roman"/>
          <w:color w:val="000000" w:themeColor="text1"/>
          <w:sz w:val="28"/>
          <w:szCs w:val="28"/>
        </w:rPr>
        <w:t>й</w:t>
      </w:r>
      <w:proofErr w:type="spellEnd"/>
      <w:r w:rsidRPr="00302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028DB">
        <w:rPr>
          <w:rFonts w:ascii="Times New Roman" w:hAnsi="Times New Roman" w:cs="Times New Roman"/>
          <w:color w:val="000000" w:themeColor="text1"/>
          <w:sz w:val="28"/>
          <w:szCs w:val="28"/>
        </w:rPr>
        <w:t>увійшов</w:t>
      </w:r>
      <w:proofErr w:type="spellEnd"/>
      <w:r w:rsidRPr="00302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3028DB">
        <w:rPr>
          <w:rFonts w:ascii="Times New Roman" w:hAnsi="Times New Roman" w:cs="Times New Roman"/>
          <w:color w:val="000000" w:themeColor="text1"/>
          <w:sz w:val="28"/>
          <w:szCs w:val="28"/>
        </w:rPr>
        <w:t>правопис</w:t>
      </w:r>
      <w:proofErr w:type="spellEnd"/>
      <w:r w:rsidRPr="00302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028DB">
        <w:rPr>
          <w:rFonts w:ascii="Times New Roman" w:hAnsi="Times New Roman" w:cs="Times New Roman"/>
          <w:color w:val="000000" w:themeColor="text1"/>
          <w:sz w:val="28"/>
          <w:szCs w:val="28"/>
        </w:rPr>
        <w:t>порівняно</w:t>
      </w:r>
      <w:proofErr w:type="spellEnd"/>
      <w:r w:rsidRPr="00302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недавно. </w:t>
      </w:r>
      <w:proofErr w:type="spellStart"/>
      <w:r w:rsidRPr="003028DB">
        <w:rPr>
          <w:rFonts w:ascii="Times New Roman" w:hAnsi="Times New Roman" w:cs="Times New Roman"/>
          <w:color w:val="000000" w:themeColor="text1"/>
          <w:sz w:val="28"/>
          <w:szCs w:val="28"/>
        </w:rPr>
        <w:t>Назва</w:t>
      </w:r>
      <w:proofErr w:type="spellEnd"/>
      <w:r w:rsidRPr="00302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знака </w:t>
      </w:r>
      <w:proofErr w:type="gramStart"/>
      <w:r w:rsidRPr="003028DB">
        <w:rPr>
          <w:rFonts w:ascii="Times New Roman" w:hAnsi="Times New Roman" w:cs="Times New Roman"/>
          <w:color w:val="000000" w:themeColor="text1"/>
          <w:sz w:val="28"/>
          <w:szCs w:val="28"/>
        </w:rPr>
        <w:t>взята</w:t>
      </w:r>
      <w:proofErr w:type="gramEnd"/>
      <w:r w:rsidRPr="00302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028DB"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302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028DB">
        <w:rPr>
          <w:rFonts w:ascii="Times New Roman" w:hAnsi="Times New Roman" w:cs="Times New Roman"/>
          <w:color w:val="000000" w:themeColor="text1"/>
          <w:sz w:val="28"/>
          <w:szCs w:val="28"/>
        </w:rPr>
        <w:t>давньогрецької</w:t>
      </w:r>
      <w:proofErr w:type="spellEnd"/>
      <w:r w:rsidRPr="00302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028DB">
        <w:rPr>
          <w:rFonts w:ascii="Times New Roman" w:hAnsi="Times New Roman" w:cs="Times New Roman"/>
          <w:color w:val="000000" w:themeColor="text1"/>
          <w:sz w:val="28"/>
          <w:szCs w:val="28"/>
        </w:rPr>
        <w:t>мови</w:t>
      </w:r>
      <w:proofErr w:type="spellEnd"/>
      <w:r w:rsidRPr="00302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Там вона означала: </w:t>
      </w:r>
      <w:proofErr w:type="spellStart"/>
      <w:r w:rsidRPr="003028DB">
        <w:rPr>
          <w:rFonts w:ascii="Times New Roman" w:hAnsi="Times New Roman" w:cs="Times New Roman"/>
          <w:color w:val="000000" w:themeColor="text1"/>
          <w:sz w:val="28"/>
          <w:szCs w:val="28"/>
        </w:rPr>
        <w:t>кривий</w:t>
      </w:r>
      <w:proofErr w:type="spellEnd"/>
      <w:r w:rsidRPr="00302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028DB">
        <w:rPr>
          <w:rFonts w:ascii="Times New Roman" w:hAnsi="Times New Roman" w:cs="Times New Roman"/>
          <w:color w:val="000000" w:themeColor="text1"/>
          <w:sz w:val="28"/>
          <w:szCs w:val="28"/>
        </w:rPr>
        <w:t>зігнутий</w:t>
      </w:r>
      <w:proofErr w:type="spellEnd"/>
      <w:r w:rsidRPr="00302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028DB">
        <w:rPr>
          <w:rFonts w:ascii="Times New Roman" w:hAnsi="Times New Roman" w:cs="Times New Roman"/>
          <w:color w:val="000000" w:themeColor="text1"/>
          <w:sz w:val="28"/>
          <w:szCs w:val="28"/>
        </w:rPr>
        <w:t>повернутий</w:t>
      </w:r>
      <w:proofErr w:type="spellEnd"/>
      <w:r w:rsidRPr="003028D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C098B" w:rsidRPr="003028DB" w:rsidRDefault="002C098B" w:rsidP="002C098B">
      <w:pPr>
        <w:numPr>
          <w:ilvl w:val="0"/>
          <w:numId w:val="1"/>
        </w:numPr>
        <w:tabs>
          <w:tab w:val="clear" w:pos="840"/>
          <w:tab w:val="num" w:pos="142"/>
        </w:tabs>
        <w:spacing w:after="0"/>
        <w:ind w:left="-851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На що він схожий? </w:t>
      </w:r>
    </w:p>
    <w:p w:rsidR="002C098B" w:rsidRPr="003028DB" w:rsidRDefault="002C098B" w:rsidP="002C098B">
      <w:pPr>
        <w:numPr>
          <w:ilvl w:val="0"/>
          <w:numId w:val="1"/>
        </w:numPr>
        <w:tabs>
          <w:tab w:val="clear" w:pos="840"/>
          <w:tab w:val="num" w:pos="142"/>
        </w:tabs>
        <w:spacing w:after="0"/>
        <w:ind w:left="-851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Знак, схожий на кому. </w:t>
      </w:r>
    </w:p>
    <w:p w:rsidR="002C098B" w:rsidRPr="003028DB" w:rsidRDefault="002C098B" w:rsidP="002C098B">
      <w:pPr>
        <w:ind w:left="-851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Ось саме  схожість на кому і завдала апострофу багато клопоту, вірніше. не стільки це, як страшенна заздрість, яка завжди дратувала Кому: «Чому це він такий, як я, а завжди стоїть вище?» </w:t>
      </w:r>
    </w:p>
    <w:p w:rsidR="002C098B" w:rsidRPr="003028DB" w:rsidRDefault="002C098B" w:rsidP="002C098B">
      <w:pPr>
        <w:ind w:left="-851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Розлютувалася Кома, підступно заманила Апостроф у непрохідні лісові хащі та й покинула його там самого. Всі слова української мови, у яких раніше стояв апостроф, стали вимовлятися і писатися незвично. Люди не можуть правильно висловити свої думки, а отже, й порозумітися. Почався безлад.        </w:t>
      </w:r>
    </w:p>
    <w:p w:rsidR="002C098B" w:rsidRPr="003028DB" w:rsidRDefault="002C098B" w:rsidP="002C098B">
      <w:pPr>
        <w:numPr>
          <w:ilvl w:val="0"/>
          <w:numId w:val="1"/>
        </w:numPr>
        <w:tabs>
          <w:tab w:val="clear" w:pos="840"/>
        </w:tabs>
        <w:spacing w:after="0"/>
        <w:ind w:hanging="1124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Діти, спробуємо знайти Апостроф?</w:t>
      </w:r>
    </w:p>
    <w:p w:rsidR="002C098B" w:rsidRPr="003028DB" w:rsidRDefault="002C098B" w:rsidP="002C098B">
      <w:pPr>
        <w:tabs>
          <w:tab w:val="left" w:pos="-426"/>
        </w:tabs>
        <w:ind w:left="-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А щоб у дорозі нам було веселіше, хай супроводжують нас квіти. Погляньте, які вони гарні, скільки різнобарв’я, звідки ж набралися вони того кольору?</w:t>
      </w:r>
    </w:p>
    <w:p w:rsidR="002C098B" w:rsidRPr="003028DB" w:rsidRDefault="002C098B" w:rsidP="002C098B">
      <w:pPr>
        <w:numPr>
          <w:ilvl w:val="0"/>
          <w:numId w:val="1"/>
        </w:numPr>
        <w:tabs>
          <w:tab w:val="clear" w:pos="840"/>
          <w:tab w:val="left" w:pos="-426"/>
          <w:tab w:val="num" w:pos="284"/>
        </w:tabs>
        <w:spacing w:after="0"/>
        <w:ind w:left="284" w:hanging="56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Так, від землі, сонця, води. Кажуть, всі кольори від веселки-чарівниці. </w:t>
      </w:r>
    </w:p>
    <w:p w:rsidR="002C098B" w:rsidRPr="003028DB" w:rsidRDefault="002C098B" w:rsidP="002C098B">
      <w:pPr>
        <w:ind w:left="-540" w:firstLine="54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Апостроф</w:t>
      </w:r>
    </w:p>
    <w:p w:rsidR="002C098B" w:rsidRPr="003028DB" w:rsidRDefault="002C098B" w:rsidP="002C098B">
      <w:pPr>
        <w:ind w:left="-540" w:firstLine="54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А ось і букви </w:t>
      </w:r>
      <w:r w:rsidRPr="003028D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я,ю,є,ї сперечаються, </w:t>
      </w:r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бо перед ними Апостроф може вживатися, а може й не вживатися. </w:t>
      </w:r>
    </w:p>
    <w:p w:rsidR="002C098B" w:rsidRPr="003028DB" w:rsidRDefault="002C098B" w:rsidP="002C098B">
      <w:pPr>
        <w:ind w:left="-540" w:firstLine="54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Якими буквами починається кожне слово у реченні </w:t>
      </w:r>
      <w:proofErr w:type="spellStart"/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„Бджілка</w:t>
      </w:r>
      <w:proofErr w:type="spellEnd"/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подарувала ведмедикам мед, </w:t>
      </w:r>
      <w:proofErr w:type="spellStart"/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фіалочку”</w:t>
      </w:r>
      <w:proofErr w:type="spellEnd"/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(б,п,в,м,ф). Вам знайомі ці приголосні? </w:t>
      </w:r>
    </w:p>
    <w:p w:rsidR="002C098B" w:rsidRPr="003028DB" w:rsidRDefault="002C098B" w:rsidP="002C098B">
      <w:pPr>
        <w:ind w:left="-540" w:firstLine="54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Отже, після цих приголосних перед я,ю,є,ї ставиться апостроф.  </w:t>
      </w:r>
    </w:p>
    <w:p w:rsidR="002C098B" w:rsidRPr="003028DB" w:rsidRDefault="002C098B" w:rsidP="002C098B">
      <w:pPr>
        <w:ind w:left="-540" w:firstLine="54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Букви я,ю, є,ї після апострофа позначають два звуки [</w:t>
      </w:r>
      <w:proofErr w:type="spellStart"/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йа</w:t>
      </w:r>
      <w:proofErr w:type="spellEnd"/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], [</w:t>
      </w:r>
      <w:proofErr w:type="spellStart"/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йу</w:t>
      </w:r>
      <w:proofErr w:type="spellEnd"/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], [</w:t>
      </w:r>
      <w:proofErr w:type="spellStart"/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йі</w:t>
      </w:r>
      <w:proofErr w:type="spellEnd"/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], [</w:t>
      </w:r>
      <w:proofErr w:type="spellStart"/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йе</w:t>
      </w:r>
      <w:proofErr w:type="spellEnd"/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] . Наприклад,</w:t>
      </w:r>
      <w:r w:rsidRPr="003028DB">
        <w:rPr>
          <w:rFonts w:ascii="Times New Roman" w:eastAsia="+mn-ea" w:hAnsi="Times New Roman" w:cs="Times New Roman"/>
          <w:color w:val="000000" w:themeColor="text1"/>
          <w:kern w:val="24"/>
          <w:sz w:val="28"/>
          <w:szCs w:val="28"/>
          <w:lang w:val="uk-UA" w:eastAsia="uk-UA"/>
        </w:rPr>
        <w:t xml:space="preserve"> </w:t>
      </w:r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Рум'яний   - [</w:t>
      </w:r>
      <w:proofErr w:type="spellStart"/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румй`аний</w:t>
      </w:r>
      <w:proofErr w:type="spellEnd"/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]</w:t>
      </w:r>
    </w:p>
    <w:p w:rsidR="002C098B" w:rsidRPr="003028DB" w:rsidRDefault="002C098B" w:rsidP="002C098B">
      <w:pPr>
        <w:ind w:left="-540" w:firstLine="54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                         М'ята - [</w:t>
      </w:r>
      <w:proofErr w:type="spellStart"/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мй`ата</w:t>
      </w:r>
      <w:proofErr w:type="spellEnd"/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]</w:t>
      </w:r>
    </w:p>
    <w:p w:rsidR="002C098B" w:rsidRPr="003028DB" w:rsidRDefault="002C098B" w:rsidP="002C098B">
      <w:pPr>
        <w:ind w:left="-540" w:firstLine="54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                         Солов'ї - [</w:t>
      </w:r>
      <w:proofErr w:type="spellStart"/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соловй`і</w:t>
      </w:r>
      <w:proofErr w:type="spellEnd"/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]</w:t>
      </w:r>
    </w:p>
    <w:p w:rsidR="002C098B" w:rsidRPr="003028DB" w:rsidRDefault="002C098B" w:rsidP="002C098B">
      <w:pPr>
        <w:ind w:left="-540" w:firstLine="54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                         Б'ють - </w:t>
      </w:r>
      <w:r w:rsidRPr="003028DB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бй`ут'</w:t>
      </w:r>
      <w:proofErr w:type="spellEnd"/>
      <w:r w:rsidRPr="003028DB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</w:p>
    <w:p w:rsidR="002C098B" w:rsidRPr="003028DB" w:rsidRDefault="002C098B" w:rsidP="002C098B">
      <w:pPr>
        <w:ind w:left="-540" w:firstLine="5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Якщо ж перед приголосними  б,п,в,м,ф стоїть ще один, або два приголосних, що належать до кореня і заважають роздільній вимові,</w:t>
      </w:r>
      <w:r w:rsidRPr="003028D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крім р,</w:t>
      </w:r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то апостроф не ставиться: с</w:t>
      </w:r>
      <w:proofErr w:type="spellStart"/>
      <w:r w:rsidRPr="003028DB">
        <w:rPr>
          <w:rFonts w:ascii="Times New Roman" w:hAnsi="Times New Roman" w:cs="Times New Roman"/>
          <w:color w:val="000000" w:themeColor="text1"/>
          <w:sz w:val="28"/>
          <w:szCs w:val="28"/>
        </w:rPr>
        <w:t>вято</w:t>
      </w:r>
      <w:proofErr w:type="spellEnd"/>
      <w:r w:rsidRPr="00302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[</w:t>
      </w:r>
      <w:proofErr w:type="spellStart"/>
      <w:r w:rsidRPr="003028DB">
        <w:rPr>
          <w:rFonts w:ascii="Times New Roman" w:hAnsi="Times New Roman" w:cs="Times New Roman"/>
          <w:color w:val="000000" w:themeColor="text1"/>
          <w:sz w:val="28"/>
          <w:szCs w:val="28"/>
        </w:rPr>
        <w:t>св'ато</w:t>
      </w:r>
      <w:proofErr w:type="spellEnd"/>
      <w:r w:rsidRPr="003028DB">
        <w:rPr>
          <w:rFonts w:ascii="Times New Roman" w:hAnsi="Times New Roman" w:cs="Times New Roman"/>
          <w:color w:val="000000" w:themeColor="text1"/>
          <w:sz w:val="28"/>
          <w:szCs w:val="28"/>
        </w:rPr>
        <w:t>],</w:t>
      </w:r>
    </w:p>
    <w:p w:rsidR="002C098B" w:rsidRPr="003028DB" w:rsidRDefault="002C098B" w:rsidP="002C098B">
      <w:pPr>
        <w:ind w:left="-540" w:firstLine="54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                     цвях   - </w:t>
      </w:r>
      <w:r w:rsidRPr="003028DB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цв'ах</w:t>
      </w:r>
      <w:proofErr w:type="spellEnd"/>
      <w:r w:rsidRPr="003028DB">
        <w:rPr>
          <w:rFonts w:ascii="Times New Roman" w:hAnsi="Times New Roman" w:cs="Times New Roman"/>
          <w:color w:val="000000" w:themeColor="text1"/>
          <w:sz w:val="28"/>
          <w:szCs w:val="28"/>
        </w:rPr>
        <w:t>],</w:t>
      </w:r>
    </w:p>
    <w:p w:rsidR="002C098B" w:rsidRPr="003028DB" w:rsidRDefault="002C098B" w:rsidP="002C098B">
      <w:pPr>
        <w:ind w:left="-540" w:firstLine="54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                     </w:t>
      </w:r>
      <w:proofErr w:type="spellStart"/>
      <w:r w:rsidRPr="003028DB">
        <w:rPr>
          <w:rFonts w:ascii="Times New Roman" w:hAnsi="Times New Roman" w:cs="Times New Roman"/>
          <w:color w:val="000000" w:themeColor="text1"/>
          <w:sz w:val="28"/>
          <w:szCs w:val="28"/>
        </w:rPr>
        <w:t>медвяний</w:t>
      </w:r>
      <w:proofErr w:type="spellEnd"/>
      <w:r w:rsidRPr="00302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[</w:t>
      </w:r>
      <w:proofErr w:type="spellStart"/>
      <w:r w:rsidRPr="003028DB">
        <w:rPr>
          <w:rFonts w:ascii="Times New Roman" w:hAnsi="Times New Roman" w:cs="Times New Roman"/>
          <w:color w:val="000000" w:themeColor="text1"/>
          <w:sz w:val="28"/>
          <w:szCs w:val="28"/>
        </w:rPr>
        <w:t>ме</w:t>
      </w:r>
      <w:proofErr w:type="spellEnd"/>
      <w:r w:rsidRPr="003028DB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  <w:lang w:val="uk-UA"/>
        </w:rPr>
        <w:t>и</w:t>
      </w:r>
      <w:proofErr w:type="spellStart"/>
      <w:r w:rsidRPr="003028DB">
        <w:rPr>
          <w:rFonts w:ascii="Times New Roman" w:hAnsi="Times New Roman" w:cs="Times New Roman"/>
          <w:color w:val="000000" w:themeColor="text1"/>
          <w:sz w:val="28"/>
          <w:szCs w:val="28"/>
        </w:rPr>
        <w:t>дв</w:t>
      </w:r>
      <w:proofErr w:type="spellEnd"/>
      <w:r w:rsidRPr="003028DB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</w:t>
      </w:r>
      <w:proofErr w:type="spellStart"/>
      <w:r w:rsidRPr="003028DB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proofErr w:type="gramStart"/>
      <w:r w:rsidRPr="003028DB">
        <w:rPr>
          <w:rFonts w:ascii="Times New Roman" w:hAnsi="Times New Roman" w:cs="Times New Roman"/>
          <w:color w:val="000000" w:themeColor="text1"/>
          <w:sz w:val="28"/>
          <w:szCs w:val="28"/>
        </w:rPr>
        <w:t>`и</w:t>
      </w:r>
      <w:proofErr w:type="gramEnd"/>
      <w:r w:rsidRPr="003028DB">
        <w:rPr>
          <w:rFonts w:ascii="Times New Roman" w:hAnsi="Times New Roman" w:cs="Times New Roman"/>
          <w:color w:val="000000" w:themeColor="text1"/>
          <w:sz w:val="28"/>
          <w:szCs w:val="28"/>
        </w:rPr>
        <w:t>й</w:t>
      </w:r>
      <w:proofErr w:type="spellEnd"/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]</w:t>
      </w:r>
      <w:r w:rsidRPr="00302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2C098B" w:rsidRPr="003028DB" w:rsidRDefault="002C098B" w:rsidP="002C098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Отже, апостроф пишемо після р, що позначає твердий звук (у вимові чується </w:t>
      </w:r>
      <w:r w:rsidRPr="003028DB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й</w:t>
      </w:r>
      <w:r w:rsidRPr="003028DB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). </w:t>
      </w:r>
    </w:p>
    <w:p w:rsidR="002C098B" w:rsidRPr="003028DB" w:rsidRDefault="002C098B" w:rsidP="002C098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sectPr w:rsidR="002C098B" w:rsidRPr="003028DB" w:rsidSect="00BF7430">
          <w:pgSz w:w="11907" w:h="16839" w:code="9"/>
          <w:pgMar w:top="709" w:right="850" w:bottom="1134" w:left="1701" w:header="708" w:footer="708" w:gutter="0"/>
          <w:cols w:space="708"/>
          <w:docGrid w:linePitch="360"/>
        </w:sectPr>
      </w:pPr>
    </w:p>
    <w:p w:rsidR="002C098B" w:rsidRPr="003028DB" w:rsidRDefault="002C098B" w:rsidP="002C098B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302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>Бар</w:t>
      </w:r>
      <w:r w:rsidRPr="002C098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’</w:t>
      </w:r>
      <w:r w:rsidRPr="00302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єр</w:t>
      </w:r>
    </w:p>
    <w:p w:rsidR="002C098B" w:rsidRPr="003028DB" w:rsidRDefault="002C098B" w:rsidP="002C098B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302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бур</w:t>
      </w:r>
      <w:r w:rsidRPr="002C098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’</w:t>
      </w:r>
      <w:r w:rsidRPr="00302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ян </w:t>
      </w:r>
    </w:p>
    <w:p w:rsidR="002C098B" w:rsidRPr="003028DB" w:rsidRDefault="002C098B" w:rsidP="002C098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sectPr w:rsidR="002C098B" w:rsidRPr="003028DB" w:rsidSect="00C0124B">
          <w:type w:val="continuous"/>
          <w:pgSz w:w="11907" w:h="16839" w:code="9"/>
          <w:pgMar w:top="709" w:right="850" w:bottom="1134" w:left="1701" w:header="708" w:footer="708" w:gutter="0"/>
          <w:cols w:num="2" w:space="708"/>
          <w:docGrid w:linePitch="360"/>
        </w:sectPr>
      </w:pPr>
      <w:proofErr w:type="spellStart"/>
      <w:r w:rsidRPr="00302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кар</w:t>
      </w:r>
      <w:r w:rsidRPr="002C098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’</w:t>
      </w:r>
      <w:r w:rsidRPr="00302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є</w:t>
      </w:r>
      <w:proofErr w:type="spellEnd"/>
    </w:p>
    <w:p w:rsidR="002C098B" w:rsidRPr="003028DB" w:rsidRDefault="002C098B" w:rsidP="002C098B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2C098B" w:rsidRPr="003028DB" w:rsidRDefault="002C098B" w:rsidP="002C098B">
      <w:pPr>
        <w:ind w:left="-540" w:firstLine="54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028D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Запам'ятайте!!! </w:t>
      </w:r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Апостроф пишемо після префіксів, що закінчуються приголосним. </w:t>
      </w:r>
    </w:p>
    <w:p w:rsidR="002C098B" w:rsidRPr="003028DB" w:rsidRDefault="002C098B" w:rsidP="002C098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Після частини </w:t>
      </w:r>
      <w:proofErr w:type="spellStart"/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пів-</w:t>
      </w:r>
      <w:proofErr w:type="spellEnd"/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та першої частини складних слів, яка закінчується твердим приголосним перед я,ю, є,ї пишемо апостроф: </w:t>
      </w:r>
      <w:proofErr w:type="spellStart"/>
      <w:r w:rsidRPr="003028D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пів'ями</w:t>
      </w:r>
      <w:proofErr w:type="spellEnd"/>
      <w:r w:rsidRPr="003028D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, пів'ящика,</w:t>
      </w:r>
      <w:proofErr w:type="spellStart"/>
      <w:r w:rsidRPr="003028D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пів'</w:t>
      </w:r>
      <w:proofErr w:type="spellEnd"/>
      <w:r w:rsidRPr="003028D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юрби, дит'ясла, трьох'ярусний. </w:t>
      </w:r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 прийменники з іменниками та іншими частинами мови пишемо окремо.</w:t>
      </w:r>
    </w:p>
    <w:p w:rsidR="002C098B" w:rsidRPr="003028DB" w:rsidRDefault="002C098B" w:rsidP="002C098B">
      <w:pPr>
        <w:spacing w:line="360" w:lineRule="auto"/>
        <w:ind w:left="-567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У слові </w:t>
      </w:r>
      <w:r w:rsidRPr="003028D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Лук’ян</w:t>
      </w:r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та похідних від нього словах пишемо апостроф: </w:t>
      </w:r>
      <w:r w:rsidRPr="003028D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Лук’ян, </w:t>
      </w:r>
    </w:p>
    <w:p w:rsidR="002C098B" w:rsidRPr="003028DB" w:rsidRDefault="002C098B" w:rsidP="002C098B">
      <w:pPr>
        <w:pStyle w:val="a3"/>
        <w:shd w:val="clear" w:color="auto" w:fill="FFFFFF"/>
        <w:spacing w:before="0" w:beforeAutospacing="0" w:after="0" w:afterAutospacing="0"/>
        <w:ind w:left="-426"/>
        <w:jc w:val="both"/>
        <w:rPr>
          <w:color w:val="000000" w:themeColor="text1"/>
          <w:sz w:val="28"/>
          <w:szCs w:val="28"/>
        </w:rPr>
      </w:pPr>
      <w:r w:rsidRPr="003028DB">
        <w:rPr>
          <w:color w:val="000000" w:themeColor="text1"/>
          <w:sz w:val="28"/>
          <w:szCs w:val="28"/>
        </w:rPr>
        <w:t xml:space="preserve">1.Апостроф пишемо після твердих </w:t>
      </w:r>
      <w:r w:rsidRPr="003028DB">
        <w:rPr>
          <w:b/>
          <w:bCs/>
          <w:i/>
          <w:iCs/>
          <w:color w:val="000000" w:themeColor="text1"/>
          <w:sz w:val="28"/>
          <w:szCs w:val="28"/>
        </w:rPr>
        <w:t>б,п,в,м,ф:</w:t>
      </w:r>
      <w:r w:rsidRPr="003028DB">
        <w:rPr>
          <w:color w:val="000000" w:themeColor="text1"/>
          <w:sz w:val="28"/>
          <w:szCs w:val="28"/>
        </w:rPr>
        <w:t xml:space="preserve"> </w:t>
      </w:r>
      <w:r w:rsidRPr="003028DB">
        <w:rPr>
          <w:i/>
          <w:iCs/>
          <w:color w:val="000000" w:themeColor="text1"/>
          <w:sz w:val="28"/>
          <w:szCs w:val="28"/>
        </w:rPr>
        <w:t>б’ють, м’ята,кав’ярня</w:t>
      </w:r>
      <w:r w:rsidRPr="003028DB">
        <w:rPr>
          <w:color w:val="000000" w:themeColor="text1"/>
          <w:sz w:val="28"/>
          <w:szCs w:val="28"/>
        </w:rPr>
        <w:t xml:space="preserve"> </w:t>
      </w:r>
    </w:p>
    <w:p w:rsidR="002C098B" w:rsidRPr="003028DB" w:rsidRDefault="002C098B" w:rsidP="002C098B">
      <w:pPr>
        <w:pStyle w:val="a3"/>
        <w:shd w:val="clear" w:color="auto" w:fill="FFFFFF"/>
        <w:spacing w:before="0" w:beforeAutospacing="0" w:after="0" w:afterAutospacing="0"/>
        <w:ind w:left="-426"/>
        <w:jc w:val="both"/>
        <w:rPr>
          <w:color w:val="000000" w:themeColor="text1"/>
          <w:sz w:val="28"/>
          <w:szCs w:val="28"/>
        </w:rPr>
      </w:pPr>
      <w:r w:rsidRPr="003028DB">
        <w:rPr>
          <w:color w:val="000000" w:themeColor="text1"/>
          <w:sz w:val="28"/>
          <w:szCs w:val="28"/>
        </w:rPr>
        <w:t xml:space="preserve">2.Апостроф пишемо після твердого </w:t>
      </w:r>
      <w:r w:rsidRPr="003028DB">
        <w:rPr>
          <w:b/>
          <w:bCs/>
          <w:i/>
          <w:iCs/>
          <w:color w:val="000000" w:themeColor="text1"/>
          <w:sz w:val="28"/>
          <w:szCs w:val="28"/>
        </w:rPr>
        <w:t>р:</w:t>
      </w:r>
      <w:r w:rsidRPr="003028DB">
        <w:rPr>
          <w:i/>
          <w:iCs/>
          <w:color w:val="000000" w:themeColor="text1"/>
          <w:sz w:val="28"/>
          <w:szCs w:val="28"/>
        </w:rPr>
        <w:t xml:space="preserve"> бур’ян , пір’я, матір’ю.</w:t>
      </w:r>
      <w:r w:rsidRPr="003028DB">
        <w:rPr>
          <w:b/>
          <w:bCs/>
          <w:i/>
          <w:iCs/>
          <w:color w:val="000000" w:themeColor="text1"/>
          <w:sz w:val="28"/>
          <w:szCs w:val="28"/>
        </w:rPr>
        <w:t xml:space="preserve"> </w:t>
      </w:r>
    </w:p>
    <w:p w:rsidR="002C098B" w:rsidRPr="003028DB" w:rsidRDefault="002C098B" w:rsidP="002C098B">
      <w:pPr>
        <w:pStyle w:val="a3"/>
        <w:shd w:val="clear" w:color="auto" w:fill="FFFFFF"/>
        <w:spacing w:before="0" w:beforeAutospacing="0" w:after="0" w:afterAutospacing="0"/>
        <w:ind w:left="-426"/>
        <w:jc w:val="both"/>
        <w:rPr>
          <w:color w:val="000000" w:themeColor="text1"/>
          <w:sz w:val="28"/>
          <w:szCs w:val="28"/>
        </w:rPr>
      </w:pPr>
      <w:r w:rsidRPr="003028DB">
        <w:rPr>
          <w:color w:val="000000" w:themeColor="text1"/>
          <w:sz w:val="28"/>
          <w:szCs w:val="28"/>
        </w:rPr>
        <w:t xml:space="preserve">3. Апостроф пишемо після префіксів і першої частини складних слів на твердий приголосний: </w:t>
      </w:r>
      <w:r w:rsidRPr="003028DB">
        <w:rPr>
          <w:i/>
          <w:iCs/>
          <w:color w:val="000000" w:themeColor="text1"/>
          <w:sz w:val="28"/>
          <w:szCs w:val="28"/>
        </w:rPr>
        <w:t>від'їзд, роз'яснення, пів’яблука, дит’ясла.</w:t>
      </w:r>
      <w:r w:rsidRPr="003028DB">
        <w:rPr>
          <w:color w:val="000000" w:themeColor="text1"/>
          <w:sz w:val="28"/>
          <w:szCs w:val="28"/>
        </w:rPr>
        <w:t xml:space="preserve"> </w:t>
      </w:r>
    </w:p>
    <w:p w:rsidR="002C098B" w:rsidRPr="003028DB" w:rsidRDefault="002C098B" w:rsidP="002C098B">
      <w:pPr>
        <w:pStyle w:val="a3"/>
        <w:shd w:val="clear" w:color="auto" w:fill="FFFFFF"/>
        <w:spacing w:before="0" w:beforeAutospacing="0" w:after="0" w:afterAutospacing="0"/>
        <w:ind w:left="-426"/>
        <w:jc w:val="both"/>
        <w:rPr>
          <w:color w:val="000000" w:themeColor="text1"/>
          <w:sz w:val="28"/>
          <w:szCs w:val="28"/>
        </w:rPr>
      </w:pPr>
      <w:r w:rsidRPr="003028DB">
        <w:rPr>
          <w:color w:val="000000" w:themeColor="text1"/>
          <w:sz w:val="28"/>
          <w:szCs w:val="28"/>
        </w:rPr>
        <w:t xml:space="preserve">4. Апостроф пишемо у слові </w:t>
      </w:r>
      <w:r w:rsidRPr="003028DB">
        <w:rPr>
          <w:i/>
          <w:iCs/>
          <w:color w:val="000000" w:themeColor="text1"/>
          <w:sz w:val="28"/>
          <w:szCs w:val="28"/>
        </w:rPr>
        <w:t xml:space="preserve">Лук’ян </w:t>
      </w:r>
      <w:r w:rsidRPr="003028DB">
        <w:rPr>
          <w:color w:val="000000" w:themeColor="text1"/>
          <w:sz w:val="28"/>
          <w:szCs w:val="28"/>
        </w:rPr>
        <w:t xml:space="preserve">і всіх похідних від нього: </w:t>
      </w:r>
      <w:r w:rsidRPr="003028DB">
        <w:rPr>
          <w:i/>
          <w:iCs/>
          <w:color w:val="000000" w:themeColor="text1"/>
          <w:sz w:val="28"/>
          <w:szCs w:val="28"/>
        </w:rPr>
        <w:t>Лук’янівка.</w:t>
      </w:r>
      <w:r w:rsidRPr="003028DB">
        <w:rPr>
          <w:color w:val="000000" w:themeColor="text1"/>
          <w:sz w:val="28"/>
          <w:szCs w:val="28"/>
        </w:rPr>
        <w:t xml:space="preserve"> </w:t>
      </w:r>
    </w:p>
    <w:p w:rsidR="002C098B" w:rsidRPr="003028DB" w:rsidRDefault="002C098B" w:rsidP="002C098B">
      <w:pPr>
        <w:pStyle w:val="a3"/>
        <w:shd w:val="clear" w:color="auto" w:fill="FFFFFF"/>
        <w:spacing w:before="0" w:beforeAutospacing="0" w:after="0" w:afterAutospacing="0"/>
        <w:ind w:left="-426"/>
        <w:jc w:val="both"/>
        <w:rPr>
          <w:color w:val="000000" w:themeColor="text1"/>
          <w:sz w:val="28"/>
          <w:szCs w:val="28"/>
        </w:rPr>
      </w:pPr>
      <w:r w:rsidRPr="003028DB">
        <w:rPr>
          <w:color w:val="000000" w:themeColor="text1"/>
          <w:sz w:val="28"/>
          <w:szCs w:val="28"/>
        </w:rPr>
        <w:t xml:space="preserve">5. Апостроф не пишемо після </w:t>
      </w:r>
      <w:r w:rsidRPr="003028DB">
        <w:rPr>
          <w:b/>
          <w:bCs/>
          <w:i/>
          <w:iCs/>
          <w:color w:val="000000" w:themeColor="text1"/>
          <w:sz w:val="28"/>
          <w:szCs w:val="28"/>
        </w:rPr>
        <w:t>б,п,в,м,ф</w:t>
      </w:r>
      <w:r w:rsidRPr="003028DB">
        <w:rPr>
          <w:color w:val="000000" w:themeColor="text1"/>
          <w:sz w:val="28"/>
          <w:szCs w:val="28"/>
        </w:rPr>
        <w:t xml:space="preserve"> , якщо перед ними стоїть буква, що позначає приголосний, крім </w:t>
      </w:r>
      <w:r w:rsidRPr="003028DB">
        <w:rPr>
          <w:b/>
          <w:bCs/>
          <w:i/>
          <w:iCs/>
          <w:color w:val="000000" w:themeColor="text1"/>
          <w:sz w:val="28"/>
          <w:szCs w:val="28"/>
        </w:rPr>
        <w:t>р</w:t>
      </w:r>
      <w:r w:rsidRPr="003028DB">
        <w:rPr>
          <w:color w:val="000000" w:themeColor="text1"/>
          <w:sz w:val="28"/>
          <w:szCs w:val="28"/>
        </w:rPr>
        <w:t xml:space="preserve">, і належить до кореня: </w:t>
      </w:r>
      <w:r w:rsidRPr="003028DB">
        <w:rPr>
          <w:color w:val="000000" w:themeColor="text1"/>
          <w:sz w:val="28"/>
          <w:szCs w:val="28"/>
          <w:lang w:val="en-US"/>
        </w:rPr>
        <w:t>c</w:t>
      </w:r>
      <w:proofErr w:type="spellStart"/>
      <w:r w:rsidRPr="003028DB">
        <w:rPr>
          <w:i/>
          <w:iCs/>
          <w:color w:val="000000" w:themeColor="text1"/>
          <w:sz w:val="28"/>
          <w:szCs w:val="28"/>
        </w:rPr>
        <w:t>вято</w:t>
      </w:r>
      <w:proofErr w:type="spellEnd"/>
      <w:r w:rsidRPr="003028DB">
        <w:rPr>
          <w:i/>
          <w:iCs/>
          <w:color w:val="000000" w:themeColor="text1"/>
          <w:sz w:val="28"/>
          <w:szCs w:val="28"/>
        </w:rPr>
        <w:t>, морквяний</w:t>
      </w:r>
      <w:r w:rsidRPr="003028DB">
        <w:rPr>
          <w:color w:val="000000" w:themeColor="text1"/>
          <w:sz w:val="28"/>
          <w:szCs w:val="28"/>
        </w:rPr>
        <w:t>, але:</w:t>
      </w:r>
      <w:r w:rsidRPr="003028DB">
        <w:rPr>
          <w:i/>
          <w:iCs/>
          <w:color w:val="000000" w:themeColor="text1"/>
          <w:sz w:val="28"/>
          <w:szCs w:val="28"/>
        </w:rPr>
        <w:t>черв</w:t>
      </w:r>
      <w:r w:rsidRPr="003028DB">
        <w:rPr>
          <w:i/>
          <w:iCs/>
          <w:color w:val="000000" w:themeColor="text1"/>
          <w:sz w:val="28"/>
          <w:szCs w:val="28"/>
          <w:lang w:val="ru-RU"/>
        </w:rPr>
        <w:t>’</w:t>
      </w:r>
      <w:r w:rsidRPr="003028DB">
        <w:rPr>
          <w:i/>
          <w:iCs/>
          <w:color w:val="000000" w:themeColor="text1"/>
          <w:sz w:val="28"/>
          <w:szCs w:val="28"/>
        </w:rPr>
        <w:t xml:space="preserve">як, торф’яний </w:t>
      </w:r>
    </w:p>
    <w:p w:rsidR="002C098B" w:rsidRDefault="002C098B" w:rsidP="002C098B">
      <w:pPr>
        <w:pStyle w:val="a3"/>
        <w:shd w:val="clear" w:color="auto" w:fill="FFFFFF"/>
        <w:spacing w:before="0" w:beforeAutospacing="0" w:after="0" w:afterAutospacing="0"/>
        <w:ind w:left="-426"/>
        <w:jc w:val="both"/>
        <w:rPr>
          <w:color w:val="000000" w:themeColor="text1"/>
          <w:sz w:val="28"/>
          <w:szCs w:val="28"/>
        </w:rPr>
      </w:pPr>
      <w:r w:rsidRPr="003028DB">
        <w:rPr>
          <w:color w:val="000000" w:themeColor="text1"/>
          <w:sz w:val="28"/>
          <w:szCs w:val="28"/>
        </w:rPr>
        <w:t>6. Апостроф не пишемо після м</w:t>
      </w:r>
      <w:r w:rsidRPr="003028DB">
        <w:rPr>
          <w:color w:val="000000" w:themeColor="text1"/>
          <w:sz w:val="28"/>
          <w:szCs w:val="28"/>
          <w:lang w:val="ru-RU"/>
        </w:rPr>
        <w:t>’</w:t>
      </w:r>
      <w:r w:rsidRPr="003028DB">
        <w:rPr>
          <w:color w:val="000000" w:themeColor="text1"/>
          <w:sz w:val="28"/>
          <w:szCs w:val="28"/>
        </w:rPr>
        <w:t xml:space="preserve">якого </w:t>
      </w:r>
      <w:r w:rsidRPr="003028DB">
        <w:rPr>
          <w:b/>
          <w:bCs/>
          <w:i/>
          <w:iCs/>
          <w:color w:val="000000" w:themeColor="text1"/>
          <w:sz w:val="28"/>
          <w:szCs w:val="28"/>
        </w:rPr>
        <w:t>р</w:t>
      </w:r>
      <w:r w:rsidRPr="003028DB">
        <w:rPr>
          <w:color w:val="000000" w:themeColor="text1"/>
          <w:sz w:val="28"/>
          <w:szCs w:val="28"/>
        </w:rPr>
        <w:t xml:space="preserve"> : </w:t>
      </w:r>
      <w:r w:rsidRPr="003028DB">
        <w:rPr>
          <w:i/>
          <w:iCs/>
          <w:color w:val="000000" w:themeColor="text1"/>
          <w:sz w:val="28"/>
          <w:szCs w:val="28"/>
        </w:rPr>
        <w:t>буря, ряска, рюкзак</w:t>
      </w:r>
    </w:p>
    <w:p w:rsidR="002C098B" w:rsidRPr="003028DB" w:rsidRDefault="002C098B" w:rsidP="002C098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028D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Домашнє завдання</w:t>
      </w:r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</w:t>
      </w:r>
    </w:p>
    <w:p w:rsidR="002C098B" w:rsidRPr="003028DB" w:rsidRDefault="002C098B" w:rsidP="002C098B">
      <w:pPr>
        <w:ind w:left="-540" w:firstLine="540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</w:pPr>
      <w:r w:rsidRPr="003028D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     </w:t>
      </w:r>
      <w:r w:rsidRPr="003028DB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Запишіть тільки ті слова у свої зошити, в яких пишеться апостроф. Я</w:t>
      </w:r>
      <w:proofErr w:type="spellStart"/>
      <w:r w:rsidRPr="003028DB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кщо</w:t>
      </w:r>
      <w:proofErr w:type="spellEnd"/>
      <w:r w:rsidRPr="003028DB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3028DB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ви</w:t>
      </w:r>
      <w:proofErr w:type="spellEnd"/>
      <w:r w:rsidRPr="003028DB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правильно </w:t>
      </w:r>
      <w:proofErr w:type="spellStart"/>
      <w:r w:rsidRPr="003028DB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виконаєте</w:t>
      </w:r>
      <w:proofErr w:type="spellEnd"/>
      <w:r w:rsidRPr="003028DB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3028DB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вправу</w:t>
      </w:r>
      <w:proofErr w:type="spellEnd"/>
      <w:r w:rsidRPr="003028DB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, то </w:t>
      </w:r>
      <w:r w:rsidRPr="003028DB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 xml:space="preserve">з перших букв виписаних слів отримаєте ключове слово, яке поведе нас до наступного завдання. </w:t>
      </w:r>
    </w:p>
    <w:p w:rsidR="002C098B" w:rsidRPr="003028DB" w:rsidRDefault="002C098B" w:rsidP="002C098B">
      <w:pPr>
        <w:ind w:left="-540" w:firstLine="54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3028D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Д</w:t>
      </w:r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ев</w:t>
      </w:r>
      <w:proofErr w:type="spellEnd"/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*</w:t>
      </w:r>
      <w:proofErr w:type="spellStart"/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ятсот</w:t>
      </w:r>
      <w:proofErr w:type="spellEnd"/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моркв</w:t>
      </w:r>
      <w:proofErr w:type="spellEnd"/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*</w:t>
      </w:r>
      <w:proofErr w:type="spellStart"/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яний</w:t>
      </w:r>
      <w:proofErr w:type="spellEnd"/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кучер*</w:t>
      </w:r>
      <w:proofErr w:type="spellStart"/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явий</w:t>
      </w:r>
      <w:proofErr w:type="spellEnd"/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r w:rsidRPr="003028D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о</w:t>
      </w:r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б*</w:t>
      </w:r>
      <w:proofErr w:type="spellStart"/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єкт</w:t>
      </w:r>
      <w:proofErr w:type="spellEnd"/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св</w:t>
      </w:r>
      <w:proofErr w:type="spellEnd"/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*</w:t>
      </w:r>
      <w:proofErr w:type="spellStart"/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ято</w:t>
      </w:r>
      <w:proofErr w:type="spellEnd"/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тьм</w:t>
      </w:r>
      <w:proofErr w:type="spellEnd"/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*</w:t>
      </w:r>
      <w:proofErr w:type="spellStart"/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яний</w:t>
      </w:r>
      <w:proofErr w:type="spellEnd"/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r w:rsidRPr="003028D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р</w:t>
      </w:r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оз*</w:t>
      </w:r>
      <w:proofErr w:type="spellStart"/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яснити</w:t>
      </w:r>
      <w:proofErr w:type="spellEnd"/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r w:rsidRPr="003028D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о</w:t>
      </w:r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б*єднання, з*</w:t>
      </w:r>
      <w:proofErr w:type="spellStart"/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яблик</w:t>
      </w:r>
      <w:proofErr w:type="spellEnd"/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різьб*яр, </w:t>
      </w:r>
      <w:r w:rsidRPr="003028D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г</w:t>
      </w:r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олуб*</w:t>
      </w:r>
      <w:proofErr w:type="spellStart"/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ячий</w:t>
      </w:r>
      <w:proofErr w:type="spellEnd"/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р*</w:t>
      </w:r>
      <w:proofErr w:type="spellStart"/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юкзак</w:t>
      </w:r>
      <w:proofErr w:type="spellEnd"/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цв</w:t>
      </w:r>
      <w:proofErr w:type="spellEnd"/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*</w:t>
      </w:r>
      <w:proofErr w:type="spellStart"/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ях</w:t>
      </w:r>
      <w:proofErr w:type="spellEnd"/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3028D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а</w:t>
      </w:r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</w:t>
      </w:r>
      <w:proofErr w:type="spellEnd"/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*</w:t>
      </w:r>
      <w:proofErr w:type="spellStart"/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ютант</w:t>
      </w:r>
      <w:proofErr w:type="spellEnd"/>
      <w:r w:rsidRPr="003028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  <w:r w:rsidRPr="003028D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</w:p>
    <w:p w:rsidR="002C098B" w:rsidRPr="00385532" w:rsidRDefault="002C098B" w:rsidP="002C098B">
      <w:pPr>
        <w:ind w:left="-851" w:hanging="360"/>
        <w:jc w:val="both"/>
        <w:rPr>
          <w:sz w:val="28"/>
          <w:szCs w:val="28"/>
          <w:lang w:val="uk-UA"/>
        </w:rPr>
      </w:pPr>
    </w:p>
    <w:p w:rsidR="002C098B" w:rsidRDefault="002C098B" w:rsidP="002C098B">
      <w:pPr>
        <w:rPr>
          <w:lang w:val="uk-UA" w:eastAsia="uk-UA"/>
        </w:rPr>
      </w:pPr>
    </w:p>
    <w:p w:rsidR="002C098B" w:rsidRDefault="002C098B" w:rsidP="002C098B">
      <w:pPr>
        <w:rPr>
          <w:lang w:val="uk-UA" w:eastAsia="uk-UA"/>
        </w:rPr>
      </w:pPr>
    </w:p>
    <w:p w:rsidR="001C07D7" w:rsidRPr="002C098B" w:rsidRDefault="001C07D7">
      <w:pPr>
        <w:rPr>
          <w:lang w:val="uk-UA"/>
        </w:rPr>
      </w:pPr>
    </w:p>
    <w:sectPr w:rsidR="001C07D7" w:rsidRPr="002C09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A6C03"/>
    <w:multiLevelType w:val="hybridMultilevel"/>
    <w:tmpl w:val="FEACA7F0"/>
    <w:lvl w:ilvl="0" w:tplc="9418F3D0">
      <w:start w:val="1"/>
      <w:numFmt w:val="bullet"/>
      <w:lvlText w:val="-"/>
      <w:lvlJc w:val="left"/>
      <w:pPr>
        <w:tabs>
          <w:tab w:val="num" w:pos="840"/>
        </w:tabs>
        <w:ind w:left="8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2C098B"/>
    <w:rsid w:val="001C07D7"/>
    <w:rsid w:val="002C09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C0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572</Words>
  <Characters>3264</Characters>
  <Application>Microsoft Office Word</Application>
  <DocSecurity>0</DocSecurity>
  <Lines>27</Lines>
  <Paragraphs>7</Paragraphs>
  <ScaleCrop>false</ScaleCrop>
  <Company/>
  <LinksUpToDate>false</LinksUpToDate>
  <CharactersWithSpaces>3829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2022-01-28T10:10:00Z</dcterms:created>
  <dcterms:modified xsi:type="dcterms:W3CDTF">2022-01-28T10:11:00Z</dcterms:modified>
</cp:coreProperties>
</file>