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.22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Постановка завдання, планування 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Складати план виконання проекту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Прогнозувати результат виконання проекту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скоординована діяльність групи людей, спрямована на досягнення певного результату за визначений час.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те, що ми бажаємо отримати в результаті його виконання.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дії, які потрібно виконати для досягнення мети проекту.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Самостійна робота над проектом з допомогою вчителя та однокласників — тривалий та відповідальний процес. 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right" w:pos="4861"/>
          <w:tab w:val="left" w:pos="8789"/>
          <w:tab w:val="left" w:pos="8931"/>
        </w:tabs>
        <w:ind w:firstLine="425.19685039370086"/>
        <w:jc w:val="both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Класифікація проектів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right" w:pos="4861"/>
          <w:tab w:val="left" w:pos="8789"/>
          <w:tab w:val="left" w:pos="8931"/>
        </w:tabs>
        <w:ind w:hanging="360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метою та характером проектної діяльності: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Дослідницькі проекти</w:t>
          </w:r>
        </w:sdtContent>
      </w:sdt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Творчі проекти</w:t>
          </w:r>
        </w:sdtContent>
      </w:sdt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Ігрові проекти </w:t>
          </w:r>
        </w:sdtContent>
      </w:sdt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Інформаційні проекти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8789"/>
        </w:tabs>
        <w:ind w:hanging="36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рівнем реалізації міжпредметних зв’язків: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93"/>
          <w:tab w:val="left" w:pos="9214"/>
          <w:tab w:val="left" w:pos="9639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Монопроекти.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правило, такі проекти проводять у рамках одного предмета. При цьому обирають найбільш складні й цікаві розділи або теми.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93"/>
          <w:tab w:val="left" w:pos="9214"/>
          <w:tab w:val="left" w:pos="9639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Міжпредметні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Міжпредметні проекти, як правило, виконують у позаурочний час. Це – або невеликі проекти, що стосуються двох-трьох предметів, або досить об’ємні, тривалі, загальношкільні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8789"/>
          <w:tab w:val="left" w:pos="9356"/>
        </w:tabs>
        <w:ind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3) За складом учасників: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1276"/>
          <w:tab w:val="left" w:pos="8789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Внутрішні або регіональні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 межах однієї країни)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1276"/>
          <w:tab w:val="left" w:pos="8789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Міжнародні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(учасники проекту є представниками різних країн)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8789"/>
          <w:tab w:val="left" w:pos="9356"/>
        </w:tabs>
        <w:ind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4) За кількістю учасників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1134"/>
          <w:tab w:val="left" w:pos="8789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персональні) проекти. Такі проекти виконує один учень.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1134"/>
          <w:tab w:val="left" w:pos="8789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1134"/>
          <w:tab w:val="left" w:pos="8789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Групові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Групові проекти формують навички співробітництва.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1134"/>
          <w:tab w:val="left" w:pos="8789"/>
          <w:tab w:val="left" w:pos="9356"/>
        </w:tabs>
        <w:ind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5) За тривалістю виконання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93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Короткострокові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(один урок)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93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 середньої тривалості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тижня до місяця)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93"/>
          <w:tab w:val="left" w:pos="9356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Довгострокові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місяця до кількох місяців)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Робота над проектами проходить в кілька етапів: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роботи над проектом. 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теми. 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мети і завдання проекту. 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інформації різними способами. 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завдань проекту. 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захисту проекту.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Презентація (захист) проектів.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 проектної роботи.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початком роботи треба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 підготувати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Ідею проекту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Прогнозований результат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реалізації проекту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Підготовка матеріалів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Представлення результату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Перш ніж приступити до роботи над проектом, потрібно ретельно продумати все від задуму до отримання очікуваного результату, а також спланувати, що потрібно зробити та у якій формі.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Презентація або інший документ, у якому підбиваються підсумки виконання проекту, повинні містити матеріали про результативність проекту — досягнення (не досягнення) мети, що ставилася на початку проекту, та якість реалізації відповідних завдань.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Завершальним і дуже важливим етапом роботи над проектом є його публічний захист, у ході якого відбувається презентація результатів реалізації проекту. Важливим є не тільки вміст самої презентації, але й чітке та зрозуміле подання відомостей про проект.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план та розпочати збір матеріалів проекту.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UA: майбутнє після Перемоги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ході роботи над проектом пропонується дослідити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потреби свого району та розробити пропозиції для їх вирішення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Проводячи дослідження, можна поставити собі такі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запитання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я знаю про свій район?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проблеми або потреби є у моєму районі?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Яким я хочу бачити мій район?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я можу допомогти у покращенні мого району?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проведення дослідження можна використовувати спостереження (обов’язково дотримуючись правил безпеки в умовах воєнного стану: не ходити у заміські райони, пересуватись обережно лише обладнаними для прогулянок місцями тощо), мережу Інтернет, друковану літературу.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збереження результатів дослідження можна використовувати  смартфон, фотокамеру, диктофон, електронні текстові документи.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дослідження можна подати у вигляді комп’ютерної презентації, відеоролика, TikTok-ролика.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Термін роботи над проектом – 3 тижні. Можна працювати в групах або індивідуально.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134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styleId="day">
    <w:name w:val="day"/>
    <w:next w:val="da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SYjXmAopq5vSE6Nf0DVVepM4g==">AMUW2mUZ5Y7nlk4Qpxn9KYJ8OYUHG1n1XK86FPQjp70vAFiJYXn5eaHL35BSWn9p/32rrzCnFIbtKh91jISmzg6xLUqTDT8+nef6wzMtA16b7a56uc6KGJDX9dopTmEYsr/W5Ft0TVd9xEtBiG8S6AcuiDC/oTZDwYy4Trl7GR4B3eLLYPaEdA8175vcOEs3B/Wxj4G2Uvz9pEttmoni/G1Q6Fn3RSElxW6EjRgW4+fAmOazgpxuxONTVKnD7wOsQGpeRjcSLIwmpdhK46K3ma4gSMAx7H9Ri936I2k4/JYkVR+C5QrDW0c0U9GlKvqtonnSTWWbMpVaU5ezV8OwhTZfsMA0RxYosVSTw+jlxTf3cx91VhEss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2020-03-31T09:41:00Z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