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13.04.21 р.</w:t>
        <w:tab/>
        <w:tab/>
        <w:tab/>
        <w:tab/>
        <w:tab/>
        <w:t xml:space="preserve">6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3034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Артемюк Н.А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3034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3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Ефекти анімації в презентаціях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додавати анімаційні ефекти до об’єктів слайду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Об'єкти яких типів можуть міститися на слайді комп'ютерної презентації?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вставити на слайд комп'ютерної презентації графічне зображення?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анімація?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Ефекти анімації об’єктів слайдів мають назву, значок і їх включено до однієї із чотирьох груп: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Вхід, Виокремлення, Вихід, Шляхи переміщення.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39315" cy="16287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0911" l="20040" r="20156" t="33871"/>
                    <a:stretch>
                      <a:fillRect/>
                    </a:stretch>
                  </pic:blipFill>
                  <pic:spPr>
                    <a:xfrm>
                      <a:off x="0" y="0"/>
                      <a:ext cx="463931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додавання ефектів анімації до об’єктів слайда використовуються елементи керування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Анімація.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07466" cy="1362819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8977" l="20042" r="21274" t="37095"/>
                    <a:stretch>
                      <a:fillRect/>
                    </a:stretch>
                  </pic:blipFill>
                  <pic:spPr>
                    <a:xfrm>
                      <a:off x="0" y="0"/>
                      <a:ext cx="5607466" cy="1362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Додати ефект до об’єкта можна, використовуючи список ефектів 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Анімація.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додавання до об’єкта другого та наступних ефектів анімації потрібно використати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Додати анімацію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Додаткові параметри анімації.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Значення властивостей анімаційних ефектів можна вибирати у списку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Параметри ефектів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або встановлювати з використанням елементів керування 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Хронометраж.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Значення властивостей можна побачити та змінити, вибравши рядок ефекту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Області анімації.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Її можна відкрити вибором відповідної кнопки в групі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Додаткові параметри анімації.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08007" cy="470701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452" l="19561" r="19861" t="12634"/>
                    <a:stretch>
                      <a:fillRect/>
                    </a:stretch>
                  </pic:blipFill>
                  <pic:spPr>
                    <a:xfrm>
                      <a:off x="0" y="0"/>
                      <a:ext cx="5908007" cy="470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https://drive.google.com/file/d/1U84blqLe06-1rfsJYy7VC8YYaItqOZMp/view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578.267716535433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Проаналізувати§ 2.3, ст. 58-65.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578.267716535433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міні-мультик, застосувавши ефекти анімації та автоматичну зміну слайдів.</w:t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5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2" w:customStyle="1">
    <w:name w:val="Основний текст (2)_"/>
    <w:basedOn w:val="a0"/>
    <w:link w:val="20"/>
    <w:rsid w:val="001E06B9"/>
    <w:rPr>
      <w:rFonts w:ascii="Century Schoolbook" w:cs="Century Schoolbook" w:eastAsia="Century Schoolbook" w:hAnsi="Century Schoolbook"/>
      <w:shd w:color="auto" w:fill="ffffff" w:val="clear"/>
    </w:rPr>
  </w:style>
  <w:style w:type="character" w:styleId="21" w:customStyle="1">
    <w:name w:val="Основний текст (2) + Напівжирний"/>
    <w:basedOn w:val="2"/>
    <w:rsid w:val="001E06B9"/>
    <w:rPr>
      <w:b w:val="1"/>
      <w:bCs w:val="1"/>
      <w:color w:val="000000"/>
      <w:spacing w:val="0"/>
      <w:w w:val="100"/>
      <w:position w:val="0"/>
      <w:lang w:bidi="uk-UA" w:eastAsia="uk-UA" w:val="uk-UA"/>
    </w:rPr>
  </w:style>
  <w:style w:type="paragraph" w:styleId="20" w:customStyle="1">
    <w:name w:val="Основний текст (2)"/>
    <w:basedOn w:val="a"/>
    <w:link w:val="2"/>
    <w:rsid w:val="001E06B9"/>
    <w:pPr>
      <w:widowControl w:val="0"/>
      <w:shd w:color="auto" w:fill="ffffff" w:val="clear"/>
      <w:spacing w:after="120" w:before="600" w:line="0" w:lineRule="atLeast"/>
      <w:ind w:hanging="340"/>
    </w:pPr>
    <w:rPr>
      <w:rFonts w:ascii="Century Schoolbook" w:cs="Century Schoolbook" w:eastAsia="Century Schoolbook" w:hAnsi="Century Schoolbook"/>
      <w:lang w:val="ru-RU"/>
    </w:rPr>
  </w:style>
  <w:style w:type="paragraph" w:styleId="a5">
    <w:name w:val="List Paragraph"/>
    <w:basedOn w:val="a"/>
    <w:uiPriority w:val="34"/>
    <w:qFormat w:val="1"/>
    <w:rsid w:val="00D4732F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505AD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U84blqLe06-1rfsJYy7VC8YYaItqOZMp/view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dfEM+rXtiytOjoLajXfMh3OqA==">AMUW2mXtYKIzVUjkWebVNWJLR3RmTqcmwNb3R/8pcVekpe98SBiQznWrPcdkur5aUpas+0PWECSrHV9YS8NM28KlJmO5vRAUmG1N3EccQ49jNlLm/5oTbu8=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