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F0" w:rsidRDefault="00560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5602F0" w:rsidRDefault="003321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26.01.22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 клас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вчитель: Кузьменко Ю.Г.</w: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Вкладені алгоритмічні структури розгалуження</w:t>
      </w:r>
    </w:p>
    <w:p w:rsidR="005602F0" w:rsidRDefault="003321D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цього заняття потрібно вміти:</w:t>
      </w:r>
    </w:p>
    <w:p w:rsidR="005602F0" w:rsidRDefault="003321D5">
      <w:pPr>
        <w:numPr>
          <w:ilvl w:val="0"/>
          <w:numId w:val="1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Знати та розуміти поняття вкладених алгоритмічних структур, наводити приклади їх застосування.</w:t>
      </w:r>
    </w:p>
    <w:p w:rsidR="005602F0" w:rsidRDefault="003321D5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Застосовувати вкладені алгоритмічні структури розгалуження.</w: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5602F0" w:rsidRDefault="003321D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Якщо алгоритм містить фрагмент, в якому є команда перевірки умови, то, залежно від результату виконання цієї команди (Так чи Ні), виконується або одна послідовність команд, або інша.</w:t>
      </w:r>
    </w:p>
    <w:p w:rsidR="005602F0" w:rsidRDefault="003321D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згалуження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це така форма організації команд, коли залежно від виконання або невиконання певної умови виконується одна з двох послідовностей команд.</w: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«ЯКЩО—ТО» відповідає алгоритмічній конструкції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неповне розгалуження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5pt;margin-top:30.7pt;width:464.3pt;height:134.25pt;z-index:-251658240;mso-position-horizontal:absolute;mso-position-horizontal-relative:margin;mso-position-vertical:absolute;mso-position-vertical-relative:text" wrapcoords="-35 0 -35 21479 21600 21479 21600 0 -35 0">
            <v:imagedata r:id="rId7" o:title="5"/>
            <w10:wrap type="topAndBottom" anchorx="margin"/>
          </v:shape>
        </w:pic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Команда «ЯКЩО—ТО—ІНАКШЕ» ві</w:t>
      </w:r>
      <w:r>
        <w:rPr>
          <w:rFonts w:ascii="Times New Roman" w:eastAsia="Times New Roman" w:hAnsi="Times New Roman" w:cs="Times New Roman"/>
          <w:sz w:val="24"/>
          <w:szCs w:val="24"/>
        </w:rPr>
        <w:t>дповідає алгоритмічній конструкції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повне розгалуження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Наведіть приклади повного та неповного розгалуження з повсякденного життя (усно).</w:t>
      </w:r>
      <w:r>
        <w:pict>
          <v:shape id="_x0000_s1027" type="#_x0000_t75" style="position:absolute;left:0;text-align:left;margin-left:0;margin-top:2.65pt;width:467.25pt;height:136.65pt;z-index:-251657216;mso-position-horizontal:absolute;mso-position-horizontal-relative:margin;mso-position-vertical:absolute;mso-position-vertical-relative:text" wrapcoords="-35 0 -35 21481 21600 21481 21600 0 -35 0">
            <v:imagedata r:id="rId8" o:title="4"/>
            <w10:wrap type="tight" anchorx="margin"/>
          </v:shape>
        </w:pict>
      </w:r>
    </w:p>
    <w:p w:rsidR="005602F0" w:rsidRDefault="003321D5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:rsidR="005602F0" w:rsidRDefault="003321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https://youtu.be/-WpAbjNR7Y4 </w:t>
      </w:r>
    </w:p>
    <w:p w:rsidR="005602F0" w:rsidRDefault="003321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Поміркуйте, в яких випадках програмісти застосовув</w:t>
      </w:r>
      <w:r>
        <w:rPr>
          <w:rFonts w:ascii="Times New Roman" w:eastAsia="Times New Roman" w:hAnsi="Times New Roman" w:cs="Times New Roman"/>
          <w:sz w:val="24"/>
          <w:szCs w:val="24"/>
        </w:rPr>
        <w:t>али розгалуження в керуванні роботами?</w:t>
      </w:r>
      <w:r>
        <w:br w:type="page"/>
      </w:r>
    </w:p>
    <w:p w:rsidR="005602F0" w:rsidRDefault="003321D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>Ознайомтеся з новим матеріалом</w:t>
      </w:r>
    </w:p>
    <w:p w:rsidR="005602F0" w:rsidRDefault="003321D5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розв’язування багатьох задач виникає необхідність у разі виконання (або невиконання) деякої умови знову робити вибір. У такій ситуації застосовують так звані вкладені розгалуження: в команді розгалуження по гілці Так або Ні знову використовують ком</w:t>
      </w:r>
      <w:r>
        <w:rPr>
          <w:rFonts w:ascii="Times New Roman" w:eastAsia="Times New Roman" w:hAnsi="Times New Roman" w:cs="Times New Roman"/>
          <w:sz w:val="24"/>
          <w:szCs w:val="24"/>
        </w:rPr>
        <w:t>анду розгалуження:</w:t>
      </w:r>
      <w:r>
        <w:pict>
          <v:shape id="_x0000_s1028" type="#_x0000_t75" style="position:absolute;left:0;text-align:left;margin-left:83.95pt;margin-top:61.95pt;width:295.15pt;height:234.15pt;z-index:-251656192;mso-position-horizontal:absolute;mso-position-horizontal-relative:margin;mso-position-vertical:absolute;mso-position-vertical-relative:text" wrapcoords="-35 0 -35 21556 21600 21556 21600 0 -35 0">
            <v:imagedata r:id="rId9" o:title="1"/>
            <w10:wrap type="topAndBottom" anchorx="margin"/>
          </v:shape>
        </w:pic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Вкладені розгалуження</w:t>
      </w:r>
      <w:r>
        <w:rPr>
          <w:rFonts w:ascii="Times New Roman" w:eastAsia="Times New Roman" w:hAnsi="Times New Roman" w:cs="Times New Roman"/>
          <w:sz w:val="24"/>
          <w:szCs w:val="24"/>
        </w:rPr>
        <w:t> — це фрагмент алгоритму, у якому одне розгалуження міститься всередині іншого розгалуження.</w: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 зовнішні, і внутрішні розгалуження можуть бути як повними, так і неповними.</w:t>
      </w:r>
    </w:p>
    <w:p w:rsidR="005602F0" w:rsidRDefault="005602F0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5602F0" w:rsidRDefault="003321D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</w: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 використовувались вкладені ро</w:t>
      </w:r>
      <w:r>
        <w:rPr>
          <w:rFonts w:ascii="Times New Roman" w:eastAsia="Times New Roman" w:hAnsi="Times New Roman" w:cs="Times New Roman"/>
          <w:sz w:val="24"/>
          <w:szCs w:val="24"/>
        </w:rPr>
        <w:t>згалуження при програмуванні роботів з відеоролика? В яких випадках?</w:t>
      </w:r>
    </w:p>
    <w:p w:rsidR="005602F0" w:rsidRDefault="005602F0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5602F0" w:rsidRDefault="003321D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 за посиланням:</w:t>
      </w:r>
    </w:p>
    <w:p w:rsidR="005602F0" w:rsidRDefault="003321D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Презентація до уроку</w:t>
        </w:r>
      </w:hyperlink>
    </w:p>
    <w:p w:rsidR="005602F0" w:rsidRDefault="005602F0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5602F0" w:rsidRDefault="003321D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5602F0" w:rsidRDefault="003321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Зареєструватися у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Scratch онлайн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посиланням: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https://scratch.mit.edu/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вашу електронну пошту прийде лист, в якому буде посилання на підтвердження реєстрації – треба натиснути на це посилання</w:t>
      </w:r>
    </w:p>
    <w:p w:rsidR="005602F0" w:rsidRDefault="003321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Зробити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завдання «Працюємо з комп’ютером» підручника зі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стор.105-106 підручника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Scratch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Назвати його «Керуємо стрілками». Натиснути "Поділитися". Скопіювати URL-адресу і відправити вчителю (8 балів)</w:t>
      </w:r>
    </w:p>
    <w:p w:rsidR="005602F0" w:rsidRDefault="003321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Зробити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завдання 7 зі стор.109. Назвати його «Завдання 7» і відправити вчителю (11 балів).</w:t>
      </w:r>
    </w:p>
    <w:sectPr w:rsidR="005602F0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B7B79"/>
    <w:multiLevelType w:val="multilevel"/>
    <w:tmpl w:val="5B683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5225EA6"/>
    <w:multiLevelType w:val="multilevel"/>
    <w:tmpl w:val="C0E824A0"/>
    <w:lvl w:ilvl="0">
      <w:start w:val="1"/>
      <w:numFmt w:val="decimal"/>
      <w:lvlText w:val="%1."/>
      <w:lvlJc w:val="left"/>
      <w:pPr>
        <w:ind w:left="0" w:hanging="360"/>
      </w:pPr>
      <w:rPr>
        <w:rFonts w:ascii="Arial" w:eastAsia="Arial" w:hAnsi="Arial" w:cs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02F0"/>
    <w:rsid w:val="003321D5"/>
    <w:rsid w:val="00551461"/>
    <w:rsid w:val="0056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BD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D23A8"/>
    <w:rPr>
      <w:b/>
      <w:bCs/>
    </w:rPr>
  </w:style>
  <w:style w:type="character" w:styleId="a6">
    <w:name w:val="Hyperlink"/>
    <w:basedOn w:val="a0"/>
    <w:uiPriority w:val="99"/>
    <w:unhideWhenUsed/>
    <w:rsid w:val="0007470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E0A6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BD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D23A8"/>
    <w:rPr>
      <w:b/>
      <w:bCs/>
    </w:rPr>
  </w:style>
  <w:style w:type="character" w:styleId="a6">
    <w:name w:val="Hyperlink"/>
    <w:basedOn w:val="a0"/>
    <w:uiPriority w:val="99"/>
    <w:unhideWhenUsed/>
    <w:rsid w:val="0007470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E0A69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cratch.mit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ratch.mit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oogle.com/url?q=https://onedrive.live.com/view.aspx?resid%3DFA5D45696FB78!2338%26ithint%3Dfile%252cpptx%26authkey%3D!ACHmc71yfdBO7LI&amp;sa=D&amp;source=editors&amp;ust=1643118883667281&amp;usg=AOvVaw2hXfVX_nD0o7QxjtKZPDr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sV75r/Q71dUCiuSMyNN02sG6mw==">AMUW2mUQrr4jpg1TtyPd3hRuMTNCZni02EJcXkEq2LORNN6h2kYe8QK2IpXRrQ7DLLuToYX93/WWFywDVy7wFh5fiWQuMZfQuJdnfxILoUE6PNK9EnhvGn+0OKJTsWfTCGg//lRFOxvU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2022-01-25T13:13:00Z</dcterms:created>
  <dcterms:modified xsi:type="dcterms:W3CDTF">2022-01-26T07:22:00Z</dcterms:modified>
</cp:coreProperties>
</file>