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pPr>
      <w:r>
        <w:t xml:space="preserve">Дата: </w:t>
      </w:r>
      <w:r>
        <w:rPr>
          <w:rFonts w:hint="default"/>
          <w:lang w:val="uk-UA"/>
        </w:rPr>
        <w:t>01</w:t>
      </w:r>
      <w:r>
        <w:rPr>
          <w:rFonts w:hint="default"/>
          <w:lang w:val="ru-RU"/>
        </w:rPr>
        <w:t>.0</w:t>
      </w:r>
      <w:r>
        <w:rPr>
          <w:rFonts w:hint="default"/>
          <w:lang w:val="uk-UA"/>
        </w:rPr>
        <w:t>6</w:t>
      </w:r>
      <w:r>
        <w:rPr>
          <w:rFonts w:hint="default"/>
          <w:lang w:val="ru-RU"/>
        </w:rPr>
        <w:t>.</w:t>
      </w:r>
      <w:r>
        <w:t>202</w:t>
      </w:r>
      <w:r>
        <w:rPr>
          <w:lang w:val="uk-UA"/>
        </w:rPr>
        <w:t>2</w:t>
      </w:r>
      <w:r>
        <w:t xml:space="preserve"> </w:t>
      </w:r>
      <w:r>
        <w:tab/>
      </w:r>
      <w:r>
        <w:tab/>
      </w:r>
      <w:r>
        <w:t xml:space="preserve">Клас: </w:t>
      </w:r>
      <w:r>
        <w:rPr>
          <w:lang w:val="uk-UA"/>
        </w:rPr>
        <w:t>6</w:t>
      </w:r>
      <w:r>
        <w:t>-</w:t>
      </w:r>
      <w:r>
        <w:rPr>
          <w:lang w:val="uk-UA"/>
        </w:rPr>
        <w:t>А</w:t>
      </w:r>
      <w:r>
        <w:rPr>
          <w:rFonts w:hint="default"/>
          <w:lang w:val="uk-UA"/>
        </w:rPr>
        <w:t>(1 група)</w:t>
      </w:r>
      <w:r>
        <w:tab/>
      </w:r>
    </w:p>
    <w:p>
      <w:pPr>
        <w:spacing w:line="360" w:lineRule="auto"/>
        <w:jc w:val="both"/>
      </w:pPr>
      <w:r>
        <w:t>Предмет : Англійська мова</w:t>
      </w:r>
    </w:p>
    <w:p>
      <w:pPr>
        <w:spacing w:line="360" w:lineRule="auto"/>
        <w:jc w:val="both"/>
        <w:rPr>
          <w:rFonts w:hint="default"/>
          <w:lang w:val="uk-UA"/>
        </w:rPr>
      </w:pPr>
      <w:r>
        <w:t>Тема:</w:t>
      </w:r>
      <w:r>
        <w:rPr>
          <w:lang w:val="uk-UA"/>
        </w:rPr>
        <w:t xml:space="preserve"> Аналіз</w:t>
      </w:r>
      <w:r>
        <w:rPr>
          <w:rFonts w:hint="default"/>
          <w:lang w:val="uk-UA"/>
        </w:rPr>
        <w:t xml:space="preserve"> контрольних робіт.</w:t>
      </w:r>
    </w:p>
    <w:p>
      <w:pPr>
        <w:jc w:val="both"/>
        <w:rPr>
          <w:rFonts w:hint="default"/>
        </w:rPr>
      </w:pPr>
      <w:r>
        <w:rPr>
          <w:rFonts w:hint="default"/>
        </w:rPr>
        <w:t xml:space="preserve">Мета: </w:t>
      </w:r>
      <w:r>
        <w:rPr>
          <w:rFonts w:hint="default"/>
          <w:lang w:val="uk-UA"/>
        </w:rPr>
        <w:t xml:space="preserve">проаналізувати </w:t>
      </w:r>
      <w:r>
        <w:rPr>
          <w:rFonts w:ascii="Times New Roman" w:hAnsi="Times New Roman" w:cs="Times New Roman"/>
          <w:sz w:val="28"/>
          <w:szCs w:val="28"/>
        </w:rPr>
        <w:t>рівень знань учнів  за ІІ семестр, розвивати пам'ять здобувачів освіти, виховувати прагнення до вивчення мови</w:t>
      </w:r>
      <w:r>
        <w:rPr>
          <w:rFonts w:hint="default"/>
        </w:rPr>
        <w:t>; розвивати навички читання; вживання граматичних</w:t>
      </w:r>
      <w:r>
        <w:rPr>
          <w:rFonts w:hint="default"/>
          <w:lang w:val="uk-UA"/>
        </w:rPr>
        <w:t xml:space="preserve"> </w:t>
      </w:r>
      <w:r>
        <w:rPr>
          <w:rFonts w:hint="default"/>
        </w:rPr>
        <w:t>структур в усному та писемному мовленні; сприяти формуванню комунікативної</w:t>
      </w:r>
      <w:r>
        <w:rPr>
          <w:rFonts w:hint="default"/>
          <w:lang w:val="uk-UA"/>
        </w:rPr>
        <w:t xml:space="preserve"> </w:t>
      </w:r>
      <w:r>
        <w:rPr>
          <w:rFonts w:hint="default"/>
        </w:rPr>
        <w:t>компетенції.</w:t>
      </w:r>
    </w:p>
    <w:p>
      <w:pPr>
        <w:spacing w:line="360" w:lineRule="auto"/>
        <w:rPr>
          <w:lang w:val="uk-UA"/>
        </w:rPr>
      </w:pPr>
      <w:r>
        <w:rPr>
          <w:lang w:val="uk-UA"/>
        </w:rPr>
        <w:t>Вчитель: Глуговська Л.Г.</w:t>
      </w:r>
    </w:p>
    <w:p>
      <w:pPr>
        <w:spacing w:line="360" w:lineRule="auto"/>
        <w:jc w:val="center"/>
        <w:rPr>
          <w:b/>
          <w:bCs/>
          <w:lang w:val="en-US"/>
        </w:rPr>
      </w:pPr>
      <w:r>
        <w:rPr>
          <w:b/>
          <w:bCs/>
        </w:rPr>
        <w:t>Хід</w:t>
      </w:r>
      <w:r>
        <w:rPr>
          <w:b/>
          <w:bCs/>
          <w:lang w:val="en-US"/>
        </w:rPr>
        <w:t xml:space="preserve"> </w:t>
      </w:r>
      <w:r>
        <w:rPr>
          <w:b/>
          <w:bCs/>
        </w:rPr>
        <w:t>уроку</w:t>
      </w:r>
    </w:p>
    <w:p>
      <w:pPr>
        <w:spacing w:line="360" w:lineRule="auto"/>
        <w:jc w:val="both"/>
        <w:rPr>
          <w:b/>
          <w:bCs/>
          <w:i/>
          <w:iCs/>
          <w:lang w:val="uk-UA"/>
        </w:rPr>
      </w:pPr>
      <w:r>
        <w:rPr>
          <w:b/>
          <w:bCs/>
          <w:i/>
          <w:iCs/>
          <w:highlight w:val="yellow"/>
          <w:lang w:val="en-US"/>
        </w:rPr>
        <w:t>1.Greeting</w:t>
      </w:r>
    </w:p>
    <w:p>
      <w:pPr>
        <w:spacing w:line="360" w:lineRule="auto"/>
        <w:jc w:val="both"/>
        <w:rPr>
          <w:lang w:val="uk-UA"/>
        </w:rPr>
      </w:pPr>
      <w:r>
        <w:rPr>
          <w:lang w:val="en-US"/>
        </w:rPr>
        <w:t>Good afternoon, dear children! I’m glad to see you.</w:t>
      </w:r>
      <w:r>
        <w:rPr>
          <w:lang w:val="uk-UA"/>
        </w:rPr>
        <w:t xml:space="preserve"> </w:t>
      </w:r>
      <w:r>
        <w:rPr>
          <w:lang w:val="en-US"/>
        </w:rPr>
        <w:t>Are you ready to start our lesson?</w:t>
      </w:r>
      <w:r>
        <w:rPr>
          <w:lang w:val="uk-UA"/>
        </w:rPr>
        <w:t xml:space="preserve"> </w:t>
      </w:r>
      <w:r>
        <w:rPr>
          <w:lang w:val="en-US"/>
        </w:rPr>
        <w:t>Let</w:t>
      </w:r>
      <w:r>
        <w:rPr>
          <w:lang w:val="uk-UA"/>
        </w:rPr>
        <w:t>’</w:t>
      </w:r>
      <w:r>
        <w:rPr>
          <w:lang w:val="en-US"/>
        </w:rPr>
        <w:t>s</w:t>
      </w:r>
      <w:r>
        <w:rPr>
          <w:lang w:val="uk-UA"/>
        </w:rPr>
        <w:t xml:space="preserve"> </w:t>
      </w:r>
      <w:r>
        <w:rPr>
          <w:lang w:val="en-US"/>
        </w:rPr>
        <w:t>start</w:t>
      </w:r>
      <w:r>
        <w:rPr>
          <w:lang w:val="uk-UA"/>
        </w:rPr>
        <w:t>.</w:t>
      </w:r>
    </w:p>
    <w:p>
      <w:pPr>
        <w:numPr>
          <w:ilvl w:val="0"/>
          <w:numId w:val="1"/>
        </w:numPr>
        <w:rPr>
          <w:rFonts w:hint="default"/>
          <w:b/>
          <w:bCs/>
          <w:i/>
          <w:iCs/>
          <w:highlight w:val="yellow"/>
          <w:lang w:val="uk-UA"/>
        </w:rPr>
      </w:pPr>
      <w:r>
        <w:rPr>
          <w:rFonts w:hint="default"/>
          <w:b/>
          <w:bCs/>
          <w:i/>
          <w:iCs/>
          <w:highlight w:val="yellow"/>
          <w:lang w:val="en-US"/>
        </w:rPr>
        <w:t>Warming up</w:t>
      </w:r>
    </w:p>
    <w:p>
      <w:pPr>
        <w:shd w:val="clear" w:color="auto" w:fill="FFFFFF"/>
        <w:rPr>
          <w:b/>
          <w:bCs/>
          <w:color w:val="000000" w:themeColor="text1"/>
          <w:sz w:val="28"/>
          <w:szCs w:val="28"/>
          <w:lang w:val="en-US" w:eastAsia="uk-UA"/>
          <w14:textFill>
            <w14:solidFill>
              <w14:schemeClr w14:val="tx1"/>
            </w14:solidFill>
          </w14:textFill>
        </w:rPr>
      </w:pPr>
      <w:r>
        <w:rPr>
          <w:b/>
          <w:bCs/>
          <w:color w:val="000000" w:themeColor="text1"/>
          <w:sz w:val="28"/>
          <w:szCs w:val="28"/>
          <w:lang w:val="en-US" w:eastAsia="uk-UA"/>
          <w14:textFill>
            <w14:solidFill>
              <w14:schemeClr w14:val="tx1"/>
            </w14:solidFill>
          </w14:textFill>
        </w:rPr>
        <w:t>I have prepared a crossword puzzle for you.</w:t>
      </w:r>
    </w:p>
    <w:p>
      <w:pPr>
        <w:numPr>
          <w:ilvl w:val="0"/>
          <w:numId w:val="2"/>
        </w:numPr>
        <w:shd w:val="clear" w:color="auto" w:fill="FFFFFF"/>
        <w:rPr>
          <w:color w:val="000000" w:themeColor="text1"/>
          <w:sz w:val="28"/>
          <w:szCs w:val="28"/>
          <w:lang w:val="en-US" w:eastAsia="uk-UA"/>
          <w14:textFill>
            <w14:solidFill>
              <w14:schemeClr w14:val="tx1"/>
            </w14:solidFill>
          </w14:textFill>
        </w:rPr>
      </w:pPr>
      <w:r>
        <w:rPr>
          <w:color w:val="000000" w:themeColor="text1"/>
          <w:sz w:val="28"/>
          <w:szCs w:val="28"/>
          <w:lang w:val="en-US" w:eastAsia="uk-UA"/>
          <w14:textFill>
            <w14:solidFill>
              <w14:schemeClr w14:val="tx1"/>
            </w14:solidFill>
          </w14:textFill>
        </w:rPr>
        <w:t>You buy it, if you want to go by bus, or by plane, or by car. (a ticket)</w:t>
      </w:r>
    </w:p>
    <w:p>
      <w:pPr>
        <w:numPr>
          <w:ilvl w:val="0"/>
          <w:numId w:val="2"/>
        </w:numPr>
        <w:shd w:val="clear" w:color="auto" w:fill="FFFFFF"/>
        <w:rPr>
          <w:color w:val="000000" w:themeColor="text1"/>
          <w:sz w:val="28"/>
          <w:szCs w:val="28"/>
          <w:lang w:val="en-US" w:eastAsia="uk-UA"/>
          <w14:textFill>
            <w14:solidFill>
              <w14:schemeClr w14:val="tx1"/>
            </w14:solidFill>
          </w14:textFill>
        </w:rPr>
      </w:pPr>
      <w:r>
        <w:rPr>
          <w:color w:val="000000" w:themeColor="text1"/>
          <w:sz w:val="28"/>
          <w:szCs w:val="28"/>
          <w:lang w:val="en-US" w:eastAsia="uk-UA"/>
          <w14:textFill>
            <w14:solidFill>
              <w14:schemeClr w14:val="tx1"/>
            </w14:solidFill>
          </w14:textFill>
        </w:rPr>
        <w:t xml:space="preserve">What do monkeys like to eat? (bananas) </w:t>
      </w:r>
    </w:p>
    <w:p>
      <w:pPr>
        <w:numPr>
          <w:ilvl w:val="0"/>
          <w:numId w:val="2"/>
        </w:numPr>
        <w:shd w:val="clear" w:color="auto" w:fill="FFFFFF"/>
        <w:rPr>
          <w:color w:val="000000" w:themeColor="text1"/>
          <w:sz w:val="28"/>
          <w:szCs w:val="28"/>
          <w:lang w:val="en-US" w:eastAsia="uk-UA"/>
          <w14:textFill>
            <w14:solidFill>
              <w14:schemeClr w14:val="tx1"/>
            </w14:solidFill>
          </w14:textFill>
        </w:rPr>
      </w:pPr>
      <w:r>
        <w:rPr>
          <w:color w:val="000000" w:themeColor="text1"/>
          <w:sz w:val="28"/>
          <w:szCs w:val="28"/>
          <w:lang w:val="en-US" w:eastAsia="uk-UA"/>
          <w14:textFill>
            <w14:solidFill>
              <w14:schemeClr w14:val="tx1"/>
            </w14:solidFill>
          </w14:textFill>
        </w:rPr>
        <w:t>Where can you see a lot of planes? (an airport)</w:t>
      </w:r>
    </w:p>
    <w:p>
      <w:pPr>
        <w:numPr>
          <w:ilvl w:val="0"/>
          <w:numId w:val="2"/>
        </w:numPr>
        <w:shd w:val="clear" w:color="auto" w:fill="FFFFFF"/>
        <w:rPr>
          <w:color w:val="000000" w:themeColor="text1"/>
          <w:sz w:val="28"/>
          <w:szCs w:val="28"/>
          <w:lang w:val="en-US" w:eastAsia="uk-UA"/>
          <w14:textFill>
            <w14:solidFill>
              <w14:schemeClr w14:val="tx1"/>
            </w14:solidFill>
          </w14:textFill>
        </w:rPr>
      </w:pPr>
      <w:r>
        <w:rPr>
          <w:color w:val="000000" w:themeColor="text1"/>
          <w:sz w:val="28"/>
          <w:szCs w:val="28"/>
          <w:lang w:val="en-US" w:eastAsia="uk-UA"/>
          <w14:textFill>
            <w14:solidFill>
              <w14:schemeClr w14:val="tx1"/>
            </w14:solidFill>
          </w14:textFill>
        </w:rPr>
        <w:t>A grey animal, likes cheese, but it’s bigger than a mouse. (a rat)</w:t>
      </w:r>
    </w:p>
    <w:p>
      <w:pPr>
        <w:numPr>
          <w:ilvl w:val="0"/>
          <w:numId w:val="2"/>
        </w:numPr>
        <w:shd w:val="clear" w:color="auto" w:fill="FFFFFF"/>
        <w:rPr>
          <w:color w:val="000000" w:themeColor="text1"/>
          <w:sz w:val="28"/>
          <w:szCs w:val="28"/>
          <w:lang w:val="en-US" w:eastAsia="uk-UA"/>
          <w14:textFill>
            <w14:solidFill>
              <w14:schemeClr w14:val="tx1"/>
            </w14:solidFill>
          </w14:textFill>
        </w:rPr>
      </w:pPr>
      <w:r>
        <w:rPr>
          <w:color w:val="000000" w:themeColor="text1"/>
          <w:sz w:val="28"/>
          <w:szCs w:val="28"/>
          <w:lang w:val="en-US" w:eastAsia="uk-UA"/>
          <w14:textFill>
            <w14:solidFill>
              <w14:schemeClr w14:val="tx1"/>
            </w14:solidFill>
          </w14:textFill>
        </w:rPr>
        <w:t>What can birds and planes do, but people can’t? (to fly)</w:t>
      </w:r>
    </w:p>
    <w:p>
      <w:pPr>
        <w:numPr>
          <w:ilvl w:val="0"/>
          <w:numId w:val="2"/>
        </w:numPr>
        <w:shd w:val="clear" w:color="auto" w:fill="FFFFFF"/>
        <w:rPr>
          <w:color w:val="000000" w:themeColor="text1"/>
          <w:sz w:val="28"/>
          <w:szCs w:val="28"/>
          <w:lang w:eastAsia="uk-UA"/>
          <w14:textFill>
            <w14:solidFill>
              <w14:schemeClr w14:val="tx1"/>
            </w14:solidFill>
          </w14:textFill>
        </w:rPr>
      </w:pPr>
      <w:r>
        <w:rPr>
          <w:color w:val="000000" w:themeColor="text1"/>
          <w:sz w:val="28"/>
          <w:szCs w:val="28"/>
          <w:lang w:eastAsia="uk-UA"/>
          <w14:textFill>
            <w14:solidFill>
              <w14:schemeClr w14:val="tx1"/>
            </w14:solidFill>
          </w14:textFill>
        </w:rPr>
        <w:t>Tomato, cucumbers are… (vegetables)</w:t>
      </w:r>
    </w:p>
    <w:p>
      <w:pPr>
        <w:numPr>
          <w:ilvl w:val="0"/>
          <w:numId w:val="2"/>
        </w:numPr>
        <w:shd w:val="clear" w:color="auto" w:fill="FFFFFF"/>
        <w:rPr>
          <w:color w:val="000000" w:themeColor="text1"/>
          <w:sz w:val="28"/>
          <w:szCs w:val="28"/>
          <w:lang w:val="en-US" w:eastAsia="uk-UA"/>
          <w14:textFill>
            <w14:solidFill>
              <w14:schemeClr w14:val="tx1"/>
            </w14:solidFill>
          </w14:textFill>
        </w:rPr>
      </w:pPr>
      <w:r>
        <w:rPr>
          <w:color w:val="000000" w:themeColor="text1"/>
          <w:sz w:val="28"/>
          <w:szCs w:val="28"/>
          <w:lang w:val="en-US" w:eastAsia="uk-UA"/>
          <w14:textFill>
            <w14:solidFill>
              <w14:schemeClr w14:val="tx1"/>
            </w14:solidFill>
          </w14:textFill>
        </w:rPr>
        <w:t>Name the antonym to the world “old”. (new)</w:t>
      </w:r>
    </w:p>
    <w:p>
      <w:pPr>
        <w:numPr>
          <w:ilvl w:val="0"/>
          <w:numId w:val="2"/>
        </w:numPr>
        <w:shd w:val="clear" w:color="auto" w:fill="FFFFFF"/>
        <w:rPr>
          <w:color w:val="000000" w:themeColor="text1"/>
          <w:sz w:val="28"/>
          <w:szCs w:val="28"/>
          <w:lang w:val="en-US" w:eastAsia="uk-UA"/>
          <w14:textFill>
            <w14:solidFill>
              <w14:schemeClr w14:val="tx1"/>
            </w14:solidFill>
          </w14:textFill>
        </w:rPr>
      </w:pPr>
      <w:r>
        <w:rPr>
          <w:color w:val="000000" w:themeColor="text1"/>
          <w:sz w:val="28"/>
          <w:szCs w:val="28"/>
          <w:lang w:val="en-US" w:eastAsia="uk-UA"/>
          <w14:textFill>
            <w14:solidFill>
              <w14:schemeClr w14:val="tx1"/>
            </w14:solidFill>
          </w14:textFill>
        </w:rPr>
        <w:t>I’s a sour yellow fruit. (a lemon)</w:t>
      </w:r>
    </w:p>
    <w:p>
      <w:pPr>
        <w:numPr>
          <w:ilvl w:val="0"/>
          <w:numId w:val="2"/>
        </w:numPr>
        <w:shd w:val="clear" w:color="auto" w:fill="FFFFFF"/>
        <w:rPr>
          <w:color w:val="000000" w:themeColor="text1"/>
          <w:sz w:val="28"/>
          <w:szCs w:val="28"/>
          <w:lang w:val="en-US" w:eastAsia="uk-UA"/>
          <w14:textFill>
            <w14:solidFill>
              <w14:schemeClr w14:val="tx1"/>
            </w14:solidFill>
          </w14:textFill>
        </w:rPr>
      </w:pPr>
      <w:r>
        <w:rPr>
          <w:color w:val="000000" w:themeColor="text1"/>
          <w:sz w:val="28"/>
          <w:szCs w:val="28"/>
          <w:lang w:val="en-US" w:eastAsia="uk-UA"/>
          <w14:textFill>
            <w14:solidFill>
              <w14:schemeClr w14:val="tx1"/>
            </w14:solidFill>
          </w14:textFill>
        </w:rPr>
        <w:t>A means of transport which you can see at the railway station. (a train)</w:t>
      </w:r>
    </w:p>
    <w:p>
      <w:pPr>
        <w:numPr>
          <w:ilvl w:val="0"/>
          <w:numId w:val="2"/>
        </w:numPr>
        <w:shd w:val="clear" w:color="auto" w:fill="FFFFFF"/>
        <w:rPr>
          <w:color w:val="000000" w:themeColor="text1"/>
          <w:sz w:val="28"/>
          <w:szCs w:val="28"/>
          <w:lang w:eastAsia="uk-UA"/>
          <w14:textFill>
            <w14:solidFill>
              <w14:schemeClr w14:val="tx1"/>
            </w14:solidFill>
          </w14:textFill>
        </w:rPr>
      </w:pPr>
      <w:r>
        <w:rPr>
          <w:color w:val="000000" w:themeColor="text1"/>
          <w:sz w:val="28"/>
          <w:szCs w:val="28"/>
          <w:lang w:eastAsia="uk-UA"/>
          <w14:textFill>
            <w14:solidFill>
              <w14:schemeClr w14:val="tx1"/>
            </w14:solidFill>
          </w14:textFill>
        </w:rPr>
        <w:t>Football, tennis are… (games)</w:t>
      </w:r>
    </w:p>
    <w:p>
      <w:pPr>
        <w:shd w:val="clear" w:color="auto" w:fill="FFFFFF"/>
        <w:rPr>
          <w:rFonts w:hint="default"/>
          <w:b/>
          <w:bCs/>
          <w:color w:val="000000" w:themeColor="text1"/>
          <w:sz w:val="28"/>
          <w:szCs w:val="28"/>
          <w:lang w:val="en-US" w:eastAsia="uk-UA"/>
          <w14:textFill>
            <w14:solidFill>
              <w14:schemeClr w14:val="tx1"/>
            </w14:solidFill>
          </w14:textFill>
        </w:rPr>
      </w:pPr>
    </w:p>
    <w:p>
      <w:pPr>
        <w:numPr>
          <w:ilvl w:val="0"/>
          <w:numId w:val="1"/>
        </w:numPr>
        <w:shd w:val="clear" w:color="auto" w:fill="FFFFFF"/>
        <w:ind w:left="0" w:leftChars="0" w:firstLine="0" w:firstLineChars="0"/>
        <w:rPr>
          <w:rFonts w:hint="default"/>
          <w:b/>
          <w:bCs/>
          <w:i/>
          <w:iCs/>
          <w:color w:val="000000" w:themeColor="text1"/>
          <w:sz w:val="28"/>
          <w:szCs w:val="28"/>
          <w:highlight w:val="yellow"/>
          <w:lang w:val="en-US" w:eastAsia="uk-UA"/>
          <w14:textFill>
            <w14:solidFill>
              <w14:schemeClr w14:val="tx1"/>
            </w14:solidFill>
          </w14:textFill>
        </w:rPr>
      </w:pPr>
      <w:r>
        <w:rPr>
          <w:rFonts w:hint="default"/>
          <w:b/>
          <w:bCs/>
          <w:i/>
          <w:iCs/>
          <w:color w:val="000000" w:themeColor="text1"/>
          <w:sz w:val="28"/>
          <w:szCs w:val="28"/>
          <w:highlight w:val="yellow"/>
          <w:lang w:val="en-US" w:eastAsia="uk-UA"/>
          <w14:textFill>
            <w14:solidFill>
              <w14:schemeClr w14:val="tx1"/>
            </w14:solidFill>
          </w14:textFill>
        </w:rPr>
        <w:t>Speaking</w:t>
      </w:r>
    </w:p>
    <w:p>
      <w:pPr>
        <w:numPr>
          <w:numId w:val="0"/>
        </w:numPr>
        <w:shd w:val="clear" w:color="auto" w:fill="FFFFFF"/>
        <w:ind w:leftChars="0"/>
        <w:rPr>
          <w:rFonts w:hint="default"/>
          <w:b/>
          <w:bCs/>
          <w:i/>
          <w:iCs/>
          <w:color w:val="000000" w:themeColor="text1"/>
          <w:sz w:val="28"/>
          <w:szCs w:val="28"/>
          <w:highlight w:val="yellow"/>
          <w:lang w:val="en-US" w:eastAsia="uk-UA"/>
          <w14:textFill>
            <w14:solidFill>
              <w14:schemeClr w14:val="tx1"/>
            </w14:solidFill>
          </w14:textFill>
        </w:rPr>
      </w:pPr>
      <w:r>
        <w:rPr>
          <w:rFonts w:hint="default"/>
          <w:b/>
          <w:bCs/>
          <w:i/>
          <w:iCs/>
          <w:color w:val="000000" w:themeColor="text1"/>
          <w:sz w:val="28"/>
          <w:szCs w:val="28"/>
          <w:highlight w:val="yellow"/>
          <w:lang w:val="en-US" w:eastAsia="uk-UA"/>
          <w14:textFill>
            <w14:solidFill>
              <w14:schemeClr w14:val="tx1"/>
            </w14:solidFill>
          </w14:textFill>
        </w:rPr>
        <w:t>1)</w:t>
      </w:r>
    </w:p>
    <w:p>
      <w:pPr>
        <w:numPr>
          <w:ilvl w:val="0"/>
          <w:numId w:val="3"/>
        </w:numPr>
        <w:shd w:val="clear" w:color="auto" w:fill="FFFFFF"/>
        <w:rPr>
          <w:color w:val="000000" w:themeColor="text1"/>
          <w:sz w:val="28"/>
          <w:szCs w:val="28"/>
          <w:lang w:val="en-US" w:eastAsia="uk-UA"/>
          <w14:textFill>
            <w14:solidFill>
              <w14:schemeClr w14:val="tx1"/>
            </w14:solidFill>
          </w14:textFill>
        </w:rPr>
      </w:pPr>
      <w:r>
        <w:rPr>
          <w:i/>
          <w:iCs/>
          <w:color w:val="000000" w:themeColor="text1"/>
          <w:sz w:val="28"/>
          <w:szCs w:val="28"/>
          <w:lang w:val="en-US" w:eastAsia="uk-UA"/>
          <w14:textFill>
            <w14:solidFill>
              <w14:schemeClr w14:val="tx1"/>
            </w14:solidFill>
          </w14:textFill>
        </w:rPr>
        <w:t>Why do people like to travel?</w:t>
      </w:r>
    </w:p>
    <w:p>
      <w:pPr>
        <w:shd w:val="clear" w:color="auto" w:fill="FFFFFF"/>
        <w:rPr>
          <w:color w:val="000000" w:themeColor="text1"/>
          <w:sz w:val="28"/>
          <w:szCs w:val="28"/>
          <w:lang w:val="en-US" w:eastAsia="uk-UA"/>
          <w14:textFill>
            <w14:solidFill>
              <w14:schemeClr w14:val="tx1"/>
            </w14:solidFill>
          </w14:textFill>
        </w:rPr>
      </w:pPr>
      <w:r>
        <w:rPr>
          <w:color w:val="000000" w:themeColor="text1"/>
          <w:sz w:val="28"/>
          <w:szCs w:val="28"/>
          <w:lang w:val="en-US" w:eastAsia="uk-UA"/>
          <w14:textFill>
            <w14:solidFill>
              <w14:schemeClr w14:val="tx1"/>
            </w14:solidFill>
          </w14:textFill>
        </w:rPr>
        <w:t>2</w:t>
      </w:r>
      <w:r>
        <w:rPr>
          <w:b/>
          <w:bCs/>
          <w:i/>
          <w:iCs/>
          <w:color w:val="000000" w:themeColor="text1"/>
          <w:sz w:val="28"/>
          <w:szCs w:val="28"/>
          <w:lang w:val="en-US" w:eastAsia="uk-UA"/>
          <w14:textFill>
            <w14:solidFill>
              <w14:schemeClr w14:val="tx1"/>
            </w14:solidFill>
          </w14:textFill>
        </w:rPr>
        <w:t>. </w:t>
      </w:r>
      <w:r>
        <w:rPr>
          <w:i/>
          <w:iCs/>
          <w:color w:val="000000" w:themeColor="text1"/>
          <w:sz w:val="28"/>
          <w:szCs w:val="28"/>
          <w:lang w:val="en-US" w:eastAsia="uk-UA"/>
          <w14:textFill>
            <w14:solidFill>
              <w14:schemeClr w14:val="tx1"/>
            </w14:solidFill>
          </w14:textFill>
        </w:rPr>
        <w:t>How can people travel?</w:t>
      </w:r>
    </w:p>
    <w:p>
      <w:pPr>
        <w:shd w:val="clear" w:color="auto" w:fill="FFFFFF"/>
        <w:rPr>
          <w:color w:val="000000" w:themeColor="text1"/>
          <w:sz w:val="28"/>
          <w:szCs w:val="28"/>
          <w:lang w:val="en-US" w:eastAsia="uk-UA"/>
          <w14:textFill>
            <w14:solidFill>
              <w14:schemeClr w14:val="tx1"/>
            </w14:solidFill>
          </w14:textFill>
        </w:rPr>
      </w:pPr>
      <w:r>
        <w:rPr>
          <w:color w:val="000000" w:themeColor="text1"/>
          <w:sz w:val="28"/>
          <w:szCs w:val="28"/>
          <w:lang w:val="en-US" w:eastAsia="uk-UA"/>
          <w14:textFill>
            <w14:solidFill>
              <w14:schemeClr w14:val="tx1"/>
            </w14:solidFill>
          </w14:textFill>
        </w:rPr>
        <w:t>3. </w:t>
      </w:r>
      <w:r>
        <w:rPr>
          <w:i/>
          <w:iCs/>
          <w:color w:val="000000" w:themeColor="text1"/>
          <w:sz w:val="28"/>
          <w:szCs w:val="28"/>
          <w:lang w:val="en-US" w:eastAsia="uk-UA"/>
          <w14:textFill>
            <w14:solidFill>
              <w14:schemeClr w14:val="tx1"/>
            </w14:solidFill>
          </w14:textFill>
        </w:rPr>
        <w:t>What means of transport do you prefer to travel?</w:t>
      </w:r>
    </w:p>
    <w:p>
      <w:pPr>
        <w:shd w:val="clear" w:color="auto" w:fill="FFFFFF"/>
        <w:rPr>
          <w:color w:val="000000" w:themeColor="text1"/>
          <w:sz w:val="28"/>
          <w:szCs w:val="28"/>
          <w:lang w:val="en-US" w:eastAsia="uk-UA"/>
          <w14:textFill>
            <w14:solidFill>
              <w14:schemeClr w14:val="tx1"/>
            </w14:solidFill>
          </w14:textFill>
        </w:rPr>
      </w:pPr>
      <w:r>
        <w:rPr>
          <w:color w:val="000000" w:themeColor="text1"/>
          <w:sz w:val="28"/>
          <w:szCs w:val="28"/>
          <w:lang w:val="en-US" w:eastAsia="uk-UA"/>
          <w14:textFill>
            <w14:solidFill>
              <w14:schemeClr w14:val="tx1"/>
            </w14:solidFill>
          </w14:textFill>
        </w:rPr>
        <w:t>4</w:t>
      </w:r>
      <w:r>
        <w:rPr>
          <w:b/>
          <w:bCs/>
          <w:color w:val="000000" w:themeColor="text1"/>
          <w:sz w:val="28"/>
          <w:szCs w:val="28"/>
          <w:lang w:val="en-US" w:eastAsia="uk-UA"/>
          <w14:textFill>
            <w14:solidFill>
              <w14:schemeClr w14:val="tx1"/>
            </w14:solidFill>
          </w14:textFill>
        </w:rPr>
        <w:t>. </w:t>
      </w:r>
      <w:r>
        <w:rPr>
          <w:i/>
          <w:iCs/>
          <w:color w:val="000000" w:themeColor="text1"/>
          <w:sz w:val="28"/>
          <w:szCs w:val="28"/>
          <w:lang w:val="en-US" w:eastAsia="uk-UA"/>
          <w14:textFill>
            <w14:solidFill>
              <w14:schemeClr w14:val="tx1"/>
            </w14:solidFill>
          </w14:textFill>
        </w:rPr>
        <w:t>What do people do on the board of the plane?</w:t>
      </w:r>
    </w:p>
    <w:p>
      <w:pPr>
        <w:numPr>
          <w:numId w:val="0"/>
        </w:numPr>
        <w:rPr>
          <w:rFonts w:hint="default"/>
          <w:b/>
          <w:bCs/>
          <w:highlight w:val="yellow"/>
          <w:lang w:val="en-US"/>
        </w:rPr>
      </w:pPr>
      <w:r>
        <w:rPr>
          <w:rFonts w:hint="default"/>
          <w:b/>
          <w:bCs/>
          <w:highlight w:val="yellow"/>
          <w:lang w:val="en-US"/>
        </w:rPr>
        <w:t>2)</w:t>
      </w:r>
    </w:p>
    <w:p>
      <w:pPr>
        <w:rPr>
          <w:color w:val="000000" w:themeColor="text1"/>
          <w:sz w:val="28"/>
          <w:szCs w:val="28"/>
          <w:lang w:val="en-US"/>
          <w14:textFill>
            <w14:solidFill>
              <w14:schemeClr w14:val="tx1"/>
            </w14:solidFill>
          </w14:textFill>
        </w:rPr>
      </w:pPr>
      <w:r>
        <w:rPr>
          <w:color w:val="000000" w:themeColor="text1"/>
          <w:sz w:val="28"/>
          <w:szCs w:val="28"/>
          <w:lang w:val="en-US"/>
          <w14:textFill>
            <w14:solidFill>
              <w14:schemeClr w14:val="tx1"/>
            </w14:solidFill>
          </w14:textFill>
        </w:rPr>
        <w:t>All of you like different kinds of travelling. Now I want you to speak about different kinds of travelling.</w:t>
      </w:r>
    </w:p>
    <w:p>
      <w:pPr>
        <w:pStyle w:val="7"/>
        <w:numPr>
          <w:ilvl w:val="0"/>
          <w:numId w:val="4"/>
        </w:numPr>
        <w:rPr>
          <w:i/>
          <w:color w:val="000000" w:themeColor="text1"/>
          <w:sz w:val="28"/>
          <w:szCs w:val="28"/>
          <w:lang w:val="en-US"/>
          <w14:textFill>
            <w14:solidFill>
              <w14:schemeClr w14:val="tx1"/>
            </w14:solidFill>
          </w14:textFill>
        </w:rPr>
      </w:pPr>
      <w:r>
        <w:rPr>
          <w:color w:val="000000" w:themeColor="text1"/>
          <w:sz w:val="28"/>
          <w:szCs w:val="28"/>
          <w:lang w:val="en-US"/>
          <w14:textFill>
            <w14:solidFill>
              <w14:schemeClr w14:val="tx1"/>
            </w14:solidFill>
          </w14:textFill>
        </w:rPr>
        <w:t>Travelling by plane</w:t>
      </w:r>
    </w:p>
    <w:p>
      <w:pPr>
        <w:pStyle w:val="7"/>
        <w:numPr>
          <w:ilvl w:val="0"/>
          <w:numId w:val="4"/>
        </w:numPr>
        <w:rPr>
          <w:i/>
          <w:color w:val="000000" w:themeColor="text1"/>
          <w:sz w:val="28"/>
          <w:szCs w:val="28"/>
          <w:lang w:val="en-US"/>
          <w14:textFill>
            <w14:solidFill>
              <w14:schemeClr w14:val="tx1"/>
            </w14:solidFill>
          </w14:textFill>
        </w:rPr>
      </w:pPr>
      <w:r>
        <w:rPr>
          <w:color w:val="000000" w:themeColor="text1"/>
          <w:sz w:val="28"/>
          <w:szCs w:val="28"/>
          <w:lang w:val="en-US"/>
          <w14:textFill>
            <w14:solidFill>
              <w14:schemeClr w14:val="tx1"/>
            </w14:solidFill>
          </w14:textFill>
        </w:rPr>
        <w:t xml:space="preserve">Hiking </w:t>
      </w:r>
    </w:p>
    <w:p>
      <w:pPr>
        <w:pStyle w:val="7"/>
        <w:numPr>
          <w:ilvl w:val="0"/>
          <w:numId w:val="4"/>
        </w:numPr>
        <w:rPr>
          <w:i/>
          <w:color w:val="000000" w:themeColor="text1"/>
          <w:sz w:val="28"/>
          <w:szCs w:val="28"/>
          <w:lang w:val="en-US"/>
          <w14:textFill>
            <w14:solidFill>
              <w14:schemeClr w14:val="tx1"/>
            </w14:solidFill>
          </w14:textFill>
        </w:rPr>
      </w:pPr>
      <w:r>
        <w:rPr>
          <w:color w:val="000000" w:themeColor="text1"/>
          <w:sz w:val="28"/>
          <w:szCs w:val="28"/>
          <w:lang w:val="en-US"/>
          <w14:textFill>
            <w14:solidFill>
              <w14:schemeClr w14:val="tx1"/>
            </w14:solidFill>
          </w14:textFill>
        </w:rPr>
        <w:t>Travelling by train</w:t>
      </w:r>
    </w:p>
    <w:p>
      <w:pPr>
        <w:pStyle w:val="7"/>
        <w:numPr>
          <w:ilvl w:val="0"/>
          <w:numId w:val="4"/>
        </w:numPr>
        <w:rPr>
          <w:rFonts w:hint="default"/>
          <w:lang w:val="en-US"/>
        </w:rPr>
      </w:pPr>
      <w:r>
        <w:rPr>
          <w:color w:val="000000" w:themeColor="text1"/>
          <w:sz w:val="28"/>
          <w:szCs w:val="28"/>
          <w:lang w:val="en-US"/>
          <w14:textFill>
            <w14:solidFill>
              <w14:schemeClr w14:val="tx1"/>
            </w14:solidFill>
          </w14:textFill>
        </w:rPr>
        <w:t>Travelling by car</w:t>
      </w:r>
    </w:p>
    <w:p>
      <w:pPr>
        <w:pStyle w:val="7"/>
        <w:numPr>
          <w:ilvl w:val="0"/>
          <w:numId w:val="4"/>
        </w:numPr>
        <w:rPr>
          <w:rFonts w:hint="default"/>
          <w:lang w:val="en-US"/>
        </w:rPr>
      </w:pPr>
      <w:r>
        <w:rPr>
          <w:color w:val="000000" w:themeColor="text1"/>
          <w:sz w:val="28"/>
          <w:szCs w:val="28"/>
          <w:lang w:val="en-US"/>
          <w14:textFill>
            <w14:solidFill>
              <w14:schemeClr w14:val="tx1"/>
            </w14:solidFill>
          </w14:textFill>
        </w:rPr>
        <w:t xml:space="preserve">Travelling by ship </w:t>
      </w:r>
    </w:p>
    <w:p>
      <w:pPr>
        <w:pStyle w:val="7"/>
        <w:numPr>
          <w:numId w:val="0"/>
        </w:numPr>
        <w:rPr>
          <w:rFonts w:hint="default"/>
          <w:lang w:val="en-US"/>
        </w:rPr>
      </w:pPr>
    </w:p>
    <w:p>
      <w:pPr>
        <w:numPr>
          <w:ilvl w:val="0"/>
          <w:numId w:val="1"/>
        </w:numPr>
        <w:ind w:left="0" w:leftChars="0" w:firstLine="0" w:firstLineChars="0"/>
        <w:rPr>
          <w:b/>
          <w:i/>
          <w:iCs/>
          <w:color w:val="000000" w:themeColor="text1"/>
          <w:sz w:val="28"/>
          <w:szCs w:val="28"/>
          <w:highlight w:val="yellow"/>
          <w14:textFill>
            <w14:solidFill>
              <w14:schemeClr w14:val="tx1"/>
            </w14:solidFill>
          </w14:textFill>
        </w:rPr>
      </w:pPr>
      <w:r>
        <w:rPr>
          <w:b/>
          <w:i/>
          <w:iCs/>
          <w:color w:val="000000" w:themeColor="text1"/>
          <w:sz w:val="28"/>
          <w:szCs w:val="28"/>
          <w:highlight w:val="yellow"/>
          <w:lang w:val="en-US"/>
          <w14:textFill>
            <w14:solidFill>
              <w14:schemeClr w14:val="tx1"/>
            </w14:solidFill>
          </w14:textFill>
        </w:rPr>
        <w:t>Reading</w:t>
      </w:r>
      <w:r>
        <w:rPr>
          <w:b/>
          <w:i/>
          <w:iCs/>
          <w:color w:val="000000" w:themeColor="text1"/>
          <w:sz w:val="28"/>
          <w:szCs w:val="28"/>
          <w:highlight w:val="yellow"/>
          <w14:textFill>
            <w14:solidFill>
              <w14:schemeClr w14:val="tx1"/>
            </w14:solidFill>
          </w14:textFill>
        </w:rPr>
        <w:t>.</w:t>
      </w:r>
    </w:p>
    <w:p>
      <w:pPr>
        <w:pStyle w:val="5"/>
        <w:spacing w:before="0" w:beforeAutospacing="0" w:after="0" w:afterAutospacing="0"/>
        <w:ind w:firstLine="708"/>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Millions of people all over the world spend their holidays travelling. They travel to see other countries and continents, modern cities and towns, they travel to enjoy </w:t>
      </w:r>
      <w:r>
        <w:rPr>
          <w:color w:val="000000" w:themeColor="text1"/>
          <w:sz w:val="28"/>
          <w:szCs w:val="28"/>
          <w:lang w:val="en-US"/>
          <w14:textFill>
            <w14:solidFill>
              <w14:schemeClr w14:val="tx1"/>
            </w14:solidFill>
          </w14:textFill>
        </w:rPr>
        <w:t>wonderful</w:t>
      </w:r>
      <w:r>
        <w:rPr>
          <w:color w:val="000000" w:themeColor="text1"/>
          <w:sz w:val="28"/>
          <w:szCs w:val="28"/>
          <w14:textFill>
            <w14:solidFill>
              <w14:schemeClr w14:val="tx1"/>
            </w14:solidFill>
          </w14:textFill>
        </w:rPr>
        <w:t xml:space="preserve"> places, or just for a change of scene. It is always interesting to discover new things, different ways of life, to meet different people, to try different food, to listen to different music.</w:t>
      </w:r>
    </w:p>
    <w:p>
      <w:pPr>
        <w:pStyle w:val="5"/>
        <w:spacing w:before="0" w:beforeAutospacing="0" w:after="0" w:afterAutospacing="0"/>
        <w:ind w:firstLine="708"/>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Those who live in the country like to go to a big city and spend their time visiting museums and art galleries, looking at shop windows and dining at exotic restaurants. City-dwellers usually like a quiet holiday by the sea or in the mountains, walk</w:t>
      </w:r>
      <w:r>
        <w:rPr>
          <w:color w:val="000000" w:themeColor="text1"/>
          <w:sz w:val="28"/>
          <w:szCs w:val="28"/>
          <w:lang w:val="en-US"/>
          <w14:textFill>
            <w14:solidFill>
              <w14:schemeClr w14:val="tx1"/>
            </w14:solidFill>
          </w14:textFill>
        </w:rPr>
        <w:t>,</w:t>
      </w:r>
      <w:r>
        <w:rPr>
          <w:color w:val="000000" w:themeColor="text1"/>
          <w:sz w:val="28"/>
          <w:szCs w:val="28"/>
          <w14:textFill>
            <w14:solidFill>
              <w14:schemeClr w14:val="tx1"/>
            </w14:solidFill>
          </w14:textFill>
        </w:rPr>
        <w:t xml:space="preserve"> bathe and lie in the sun.</w:t>
      </w:r>
    </w:p>
    <w:p>
      <w:pPr>
        <w:pStyle w:val="5"/>
        <w:spacing w:before="0" w:beforeAutospacing="0" w:after="0" w:afterAutospacing="0"/>
        <w:ind w:firstLine="708"/>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Most travellers take a camera with them and take pictures of the sights of a city, old churches and castles, mountains, lakes, waterfalls, forests, different kinds of trees, flowers and plants, animals and birds.</w:t>
      </w:r>
      <w:r>
        <w:rPr>
          <w:color w:val="000000" w:themeColor="text1"/>
          <w:sz w:val="28"/>
          <w:szCs w:val="28"/>
          <w:lang w:val="en-US"/>
          <w14:textFill>
            <w14:solidFill>
              <w14:schemeClr w14:val="tx1"/>
            </w14:solidFill>
          </w14:textFill>
        </w:rPr>
        <w:t xml:space="preserve"> </w:t>
      </w:r>
      <w:r>
        <w:rPr>
          <w:color w:val="000000" w:themeColor="text1"/>
          <w:sz w:val="28"/>
          <w:szCs w:val="28"/>
          <w14:textFill>
            <w14:solidFill>
              <w14:schemeClr w14:val="tx1"/>
            </w14:solidFill>
          </w14:textFill>
        </w:rPr>
        <w:t>Later the photos will remind them of the happy time they once had.</w:t>
      </w:r>
    </w:p>
    <w:p>
      <w:pPr>
        <w:pStyle w:val="5"/>
        <w:spacing w:before="0" w:beforeAutospacing="0" w:after="0" w:afterAutospacing="0"/>
        <w:ind w:firstLine="708"/>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People travel by train, by plane, by boat, and by car. All ways of travelling have their advantages and disadvantages. And people choose one according to their plans.</w:t>
      </w:r>
    </w:p>
    <w:p>
      <w:pPr>
        <w:pStyle w:val="5"/>
        <w:spacing w:before="0" w:beforeAutospacing="0" w:after="0" w:afterAutospacing="0"/>
        <w:ind w:firstLine="708"/>
        <w:jc w:val="both"/>
        <w:rPr>
          <w:color w:val="000000" w:themeColor="text1"/>
          <w:sz w:val="28"/>
          <w:szCs w:val="28"/>
          <w:lang w:val="en-US"/>
          <w14:textFill>
            <w14:solidFill>
              <w14:schemeClr w14:val="tx1"/>
            </w14:solidFill>
          </w14:textFill>
        </w:rPr>
      </w:pPr>
      <w:r>
        <w:rPr>
          <w:color w:val="000000" w:themeColor="text1"/>
          <w:sz w:val="28"/>
          <w:szCs w:val="28"/>
          <w14:textFill>
            <w14:solidFill>
              <w14:schemeClr w14:val="tx1"/>
            </w14:solidFill>
          </w14:textFill>
        </w:rPr>
        <w:t>If we are fond of travelling, we see and learn a lot of things that we can never see or learn at home. The best way to study geography is to travel, and the best way to get to know and understand people is to meet them in their own ho</w:t>
      </w:r>
      <w:r>
        <w:rPr>
          <w:color w:val="000000" w:themeColor="text1"/>
          <w:sz w:val="28"/>
          <w:szCs w:val="28"/>
          <w:lang w:val="en-US"/>
          <w14:textFill>
            <w14:solidFill>
              <w14:schemeClr w14:val="tx1"/>
            </w14:solidFill>
          </w14:textFill>
        </w:rPr>
        <w:t>mes.</w:t>
      </w:r>
    </w:p>
    <w:p>
      <w:pPr>
        <w:pStyle w:val="5"/>
        <w:spacing w:before="0" w:beforeAutospacing="0" w:after="0" w:afterAutospacing="0"/>
        <w:ind w:firstLine="708"/>
        <w:jc w:val="both"/>
        <w:rPr>
          <w:color w:val="000000" w:themeColor="text1"/>
          <w:sz w:val="28"/>
          <w:szCs w:val="28"/>
          <w:lang w:val="en-US"/>
          <w14:textFill>
            <w14:solidFill>
              <w14:schemeClr w14:val="tx1"/>
            </w14:solidFill>
          </w14:textFill>
        </w:rPr>
      </w:pPr>
    </w:p>
    <w:p>
      <w:pPr>
        <w:pStyle w:val="5"/>
        <w:spacing w:before="0" w:beforeAutospacing="0" w:after="0" w:afterAutospacing="0"/>
        <w:ind w:firstLine="708"/>
        <w:jc w:val="both"/>
        <w:rPr>
          <w:color w:val="000000" w:themeColor="text1"/>
          <w:sz w:val="28"/>
          <w:szCs w:val="28"/>
          <w:lang w:val="en-US"/>
          <w14:textFill>
            <w14:solidFill>
              <w14:schemeClr w14:val="tx1"/>
            </w14:solidFill>
          </w14:textFill>
        </w:rPr>
      </w:pPr>
    </w:p>
    <w:p>
      <w:pPr>
        <w:pStyle w:val="5"/>
        <w:numPr>
          <w:ilvl w:val="0"/>
          <w:numId w:val="1"/>
        </w:numPr>
        <w:spacing w:before="0" w:beforeAutospacing="0" w:after="0" w:afterAutospacing="0"/>
        <w:ind w:left="0" w:leftChars="0" w:firstLine="0" w:firstLineChars="0"/>
        <w:jc w:val="both"/>
        <w:rPr>
          <w:rFonts w:hint="default"/>
          <w:b/>
          <w:bCs/>
          <w:i/>
          <w:iCs/>
          <w:color w:val="000000" w:themeColor="text1"/>
          <w:sz w:val="28"/>
          <w:szCs w:val="28"/>
          <w:highlight w:val="yellow"/>
          <w:lang w:val="en-US"/>
          <w14:textFill>
            <w14:solidFill>
              <w14:schemeClr w14:val="tx1"/>
            </w14:solidFill>
          </w14:textFill>
        </w:rPr>
      </w:pPr>
      <w:r>
        <w:rPr>
          <w:rFonts w:hint="default"/>
          <w:b/>
          <w:bCs/>
          <w:i/>
          <w:iCs/>
          <w:color w:val="000000" w:themeColor="text1"/>
          <w:sz w:val="28"/>
          <w:szCs w:val="28"/>
          <w:highlight w:val="yellow"/>
          <w:lang w:val="en-US"/>
          <w14:textFill>
            <w14:solidFill>
              <w14:schemeClr w14:val="tx1"/>
            </w14:solidFill>
          </w14:textFill>
        </w:rPr>
        <w:t>Writing</w:t>
      </w:r>
    </w:p>
    <w:p>
      <w:pPr>
        <w:pStyle w:val="5"/>
        <w:numPr>
          <w:numId w:val="0"/>
        </w:numPr>
        <w:spacing w:before="0" w:beforeAutospacing="0" w:after="0" w:afterAutospacing="0"/>
        <w:ind w:leftChars="0"/>
        <w:jc w:val="both"/>
        <w:rPr>
          <w:rFonts w:hint="default"/>
          <w:color w:val="000000" w:themeColor="text1"/>
          <w:sz w:val="28"/>
          <w:szCs w:val="28"/>
          <w:lang w:val="en-US"/>
          <w14:textFill>
            <w14:solidFill>
              <w14:schemeClr w14:val="tx1"/>
            </w14:solidFill>
          </w14:textFill>
        </w:rPr>
      </w:pPr>
    </w:p>
    <w:p>
      <w:pPr>
        <w:pStyle w:val="5"/>
        <w:numPr>
          <w:numId w:val="0"/>
        </w:numPr>
        <w:spacing w:before="0" w:beforeAutospacing="0" w:after="0" w:afterAutospacing="0"/>
        <w:ind w:leftChars="0"/>
        <w:jc w:val="center"/>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Wednesday, the first of June</w:t>
      </w:r>
    </w:p>
    <w:p>
      <w:pPr>
        <w:pStyle w:val="5"/>
        <w:numPr>
          <w:numId w:val="0"/>
        </w:numPr>
        <w:spacing w:before="0" w:beforeAutospacing="0" w:after="0" w:afterAutospacing="0"/>
        <w:ind w:leftChars="0"/>
        <w:jc w:val="center"/>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Homework</w:t>
      </w:r>
    </w:p>
    <w:p>
      <w:pPr>
        <w:pStyle w:val="5"/>
        <w:numPr>
          <w:numId w:val="0"/>
        </w:numPr>
        <w:spacing w:before="0" w:beforeAutospacing="0" w:after="0" w:afterAutospacing="0"/>
        <w:ind w:leftChars="0"/>
        <w:jc w:val="center"/>
        <w:rPr>
          <w:rFonts w:hint="default"/>
          <w:color w:val="000000" w:themeColor="text1"/>
          <w:sz w:val="28"/>
          <w:szCs w:val="28"/>
          <w:lang w:val="en-US"/>
          <w14:textFill>
            <w14:solidFill>
              <w14:schemeClr w14:val="tx1"/>
            </w14:solidFill>
          </w14:textFill>
        </w:rPr>
      </w:pPr>
    </w:p>
    <w:p>
      <w:pPr>
        <w:pStyle w:val="5"/>
        <w:spacing w:before="0" w:beforeAutospacing="0" w:after="0" w:afterAutospacing="0"/>
        <w:jc w:val="both"/>
        <w:rPr>
          <w:rStyle w:val="6"/>
          <w:color w:val="000000" w:themeColor="text1"/>
          <w:sz w:val="28"/>
          <w:szCs w:val="28"/>
          <w14:textFill>
            <w14:solidFill>
              <w14:schemeClr w14:val="tx1"/>
            </w14:solidFill>
          </w14:textFill>
        </w:rPr>
      </w:pPr>
      <w:r>
        <w:rPr>
          <w:rStyle w:val="6"/>
          <w:color w:val="000000" w:themeColor="text1"/>
          <w:sz w:val="28"/>
          <w:szCs w:val="28"/>
          <w14:textFill>
            <w14:solidFill>
              <w14:schemeClr w14:val="tx1"/>
            </w14:solidFill>
          </w14:textFill>
        </w:rPr>
        <w:t>Put the verbs in brackets into the Present Perfect</w:t>
      </w:r>
    </w:p>
    <w:p>
      <w:pPr>
        <w:pStyle w:val="5"/>
        <w:spacing w:before="0" w:beforeAutospacing="0" w:after="0" w:afterAutospacing="0"/>
        <w:jc w:val="both"/>
        <w:rPr>
          <w:rStyle w:val="6"/>
          <w:rFonts w:hint="default"/>
          <w:color w:val="000000" w:themeColor="text1"/>
          <w:sz w:val="28"/>
          <w:szCs w:val="28"/>
          <w:lang w:val="uk-UA"/>
          <w14:textFill>
            <w14:solidFill>
              <w14:schemeClr w14:val="tx1"/>
            </w14:solidFill>
          </w14:textFill>
        </w:rPr>
      </w:pPr>
      <w:r>
        <w:rPr>
          <w:rStyle w:val="6"/>
          <w:rFonts w:hint="default"/>
          <w:color w:val="000000" w:themeColor="text1"/>
          <w:sz w:val="28"/>
          <w:szCs w:val="28"/>
          <w:lang w:val="uk-UA"/>
          <w14:textFill>
            <w14:solidFill>
              <w14:schemeClr w14:val="tx1"/>
            </w14:solidFill>
          </w14:textFill>
        </w:rPr>
        <w:t xml:space="preserve">Розкрийте дужки та поставте дієслово у </w:t>
      </w:r>
      <w:r>
        <w:rPr>
          <w:rStyle w:val="6"/>
          <w:color w:val="000000" w:themeColor="text1"/>
          <w:sz w:val="28"/>
          <w:szCs w:val="28"/>
          <w14:textFill>
            <w14:solidFill>
              <w14:schemeClr w14:val="tx1"/>
            </w14:solidFill>
          </w14:textFill>
        </w:rPr>
        <w:t>Present Perfect</w:t>
      </w:r>
    </w:p>
    <w:p>
      <w:pPr>
        <w:pStyle w:val="5"/>
        <w:spacing w:before="0" w:beforeAutospacing="0" w:after="0" w:afterAutospacing="0"/>
        <w:jc w:val="both"/>
        <w:rPr>
          <w:color w:val="000000" w:themeColor="text1"/>
          <w:sz w:val="28"/>
          <w:szCs w:val="28"/>
          <w14:textFill>
            <w14:solidFill>
              <w14:schemeClr w14:val="tx1"/>
            </w14:solidFill>
          </w14:textFill>
        </w:rPr>
      </w:pPr>
    </w:p>
    <w:p>
      <w:pPr>
        <w:pStyle w:val="5"/>
        <w:spacing w:before="0" w:beforeAutospacing="0" w:after="0" w:afterAutospacing="0"/>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1. He (</w:t>
      </w:r>
      <w:r>
        <w:rPr>
          <w:rStyle w:val="4"/>
          <w:color w:val="000000" w:themeColor="text1"/>
          <w:sz w:val="28"/>
          <w:szCs w:val="28"/>
          <w14:textFill>
            <w14:solidFill>
              <w14:schemeClr w14:val="tx1"/>
            </w14:solidFill>
          </w14:textFill>
        </w:rPr>
        <w:t>be</w:t>
      </w:r>
      <w:r>
        <w:rPr>
          <w:color w:val="000000" w:themeColor="text1"/>
          <w:sz w:val="28"/>
          <w:szCs w:val="28"/>
          <w14:textFill>
            <w14:solidFill>
              <w14:schemeClr w14:val="tx1"/>
            </w14:solidFill>
          </w14:textFill>
        </w:rPr>
        <w:t xml:space="preserve">) </w:t>
      </w:r>
      <w:r>
        <w:rPr>
          <w:color w:val="000000" w:themeColor="text1"/>
          <w:sz w:val="28"/>
          <w:szCs w:val="28"/>
          <w:lang w:val="en-US"/>
          <w14:textFill>
            <w14:solidFill>
              <w14:schemeClr w14:val="tx1"/>
            </w14:solidFill>
          </w14:textFill>
        </w:rPr>
        <w:t>to Lviv</w:t>
      </w:r>
      <w:r>
        <w:rPr>
          <w:color w:val="000000" w:themeColor="text1"/>
          <w:sz w:val="28"/>
          <w:szCs w:val="28"/>
          <w14:textFill>
            <w14:solidFill>
              <w14:schemeClr w14:val="tx1"/>
            </w14:solidFill>
          </w14:textFill>
        </w:rPr>
        <w:t xml:space="preserve"> for ten days.</w:t>
      </w:r>
    </w:p>
    <w:p>
      <w:pPr>
        <w:pStyle w:val="5"/>
        <w:spacing w:before="0" w:beforeAutospacing="0" w:after="0" w:afterAutospacing="0"/>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2. We (</w:t>
      </w:r>
      <w:r>
        <w:rPr>
          <w:rStyle w:val="4"/>
          <w:color w:val="000000" w:themeColor="text1"/>
          <w:sz w:val="28"/>
          <w:szCs w:val="28"/>
          <w14:textFill>
            <w14:solidFill>
              <w14:schemeClr w14:val="tx1"/>
            </w14:solidFill>
          </w14:textFill>
        </w:rPr>
        <w:t>know</w:t>
      </w:r>
      <w:r>
        <w:rPr>
          <w:color w:val="000000" w:themeColor="text1"/>
          <w:sz w:val="28"/>
          <w:szCs w:val="28"/>
          <w14:textFill>
            <w14:solidFill>
              <w14:schemeClr w14:val="tx1"/>
            </w14:solidFill>
          </w14:textFill>
        </w:rPr>
        <w:t>) each other for a long time.</w:t>
      </w:r>
    </w:p>
    <w:p>
      <w:pPr>
        <w:pStyle w:val="5"/>
        <w:spacing w:before="0" w:beforeAutospacing="0" w:after="0" w:afterAutospacing="0"/>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3. She (</w:t>
      </w:r>
      <w:r>
        <w:rPr>
          <w:rStyle w:val="4"/>
          <w:color w:val="000000" w:themeColor="text1"/>
          <w:sz w:val="28"/>
          <w:szCs w:val="28"/>
          <w14:textFill>
            <w14:solidFill>
              <w14:schemeClr w14:val="tx1"/>
            </w14:solidFill>
          </w14:textFill>
        </w:rPr>
        <w:t>buy</w:t>
      </w:r>
      <w:r>
        <w:rPr>
          <w:color w:val="000000" w:themeColor="text1"/>
          <w:sz w:val="28"/>
          <w:szCs w:val="28"/>
          <w14:textFill>
            <w14:solidFill>
              <w14:schemeClr w14:val="tx1"/>
            </w14:solidFill>
          </w14:textFill>
        </w:rPr>
        <w:t>) this book in London.</w:t>
      </w:r>
    </w:p>
    <w:p>
      <w:pPr>
        <w:pStyle w:val="5"/>
        <w:spacing w:before="0" w:beforeAutospacing="0" w:after="0" w:afterAutospacing="0"/>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4. The play just (</w:t>
      </w:r>
      <w:r>
        <w:rPr>
          <w:rStyle w:val="4"/>
          <w:color w:val="000000" w:themeColor="text1"/>
          <w:sz w:val="28"/>
          <w:szCs w:val="28"/>
          <w14:textFill>
            <w14:solidFill>
              <w14:schemeClr w14:val="tx1"/>
            </w14:solidFill>
          </w14:textFill>
        </w:rPr>
        <w:t>begin</w:t>
      </w:r>
      <w:r>
        <w:rPr>
          <w:color w:val="000000" w:themeColor="text1"/>
          <w:sz w:val="28"/>
          <w:szCs w:val="28"/>
          <w14:textFill>
            <w14:solidFill>
              <w14:schemeClr w14:val="tx1"/>
            </w14:solidFill>
          </w14:textFill>
        </w:rPr>
        <w:t>). You are a little late.</w:t>
      </w:r>
      <w:r>
        <w:rPr>
          <w:color w:val="000000" w:themeColor="text1"/>
          <w:sz w:val="28"/>
          <w:szCs w:val="28"/>
          <w14:textFill>
            <w14:solidFill>
              <w14:schemeClr w14:val="tx1"/>
            </w14:solidFill>
          </w14:textFill>
        </w:rPr>
        <w:br w:type="textWrapping"/>
      </w:r>
      <w:r>
        <w:rPr>
          <w:color w:val="000000" w:themeColor="text1"/>
          <w:sz w:val="28"/>
          <w:szCs w:val="28"/>
          <w14:textFill>
            <w14:solidFill>
              <w14:schemeClr w14:val="tx1"/>
            </w14:solidFill>
          </w14:textFill>
        </w:rPr>
        <w:t>5. I can’t go out because I (</w:t>
      </w:r>
      <w:r>
        <w:rPr>
          <w:rStyle w:val="4"/>
          <w:color w:val="000000" w:themeColor="text1"/>
          <w:sz w:val="28"/>
          <w:szCs w:val="28"/>
          <w14:textFill>
            <w14:solidFill>
              <w14:schemeClr w14:val="tx1"/>
            </w14:solidFill>
          </w14:textFill>
        </w:rPr>
        <w:t>not finish</w:t>
      </w:r>
      <w:r>
        <w:rPr>
          <w:color w:val="000000" w:themeColor="text1"/>
          <w:sz w:val="28"/>
          <w:szCs w:val="28"/>
          <w14:textFill>
            <w14:solidFill>
              <w14:schemeClr w14:val="tx1"/>
            </w14:solidFill>
          </w14:textFill>
        </w:rPr>
        <w:t>) my work.</w:t>
      </w:r>
    </w:p>
    <w:p>
      <w:pPr>
        <w:pStyle w:val="5"/>
        <w:spacing w:before="0" w:beforeAutospacing="0" w:after="0" w:afterAutospacing="0"/>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6. The students (</w:t>
      </w:r>
      <w:r>
        <w:rPr>
          <w:rStyle w:val="4"/>
          <w:color w:val="000000" w:themeColor="text1"/>
          <w:sz w:val="28"/>
          <w:szCs w:val="28"/>
          <w14:textFill>
            <w14:solidFill>
              <w14:schemeClr w14:val="tx1"/>
            </w14:solidFill>
          </w14:textFill>
        </w:rPr>
        <w:t>work</w:t>
      </w:r>
      <w:r>
        <w:rPr>
          <w:color w:val="000000" w:themeColor="text1"/>
          <w:sz w:val="28"/>
          <w:szCs w:val="28"/>
          <w14:textFill>
            <w14:solidFill>
              <w14:schemeClr w14:val="tx1"/>
            </w14:solidFill>
          </w14:textFill>
        </w:rPr>
        <w:t>) very well this term.</w:t>
      </w:r>
    </w:p>
    <w:p>
      <w:pPr>
        <w:pStyle w:val="5"/>
        <w:spacing w:before="0" w:beforeAutospacing="0" w:after="0" w:afterAutospacing="0"/>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7. Is Father at home? No, he (</w:t>
      </w:r>
      <w:r>
        <w:rPr>
          <w:rStyle w:val="4"/>
          <w:color w:val="000000" w:themeColor="text1"/>
          <w:sz w:val="28"/>
          <w:szCs w:val="28"/>
          <w14:textFill>
            <w14:solidFill>
              <w14:schemeClr w14:val="tx1"/>
            </w14:solidFill>
          </w14:textFill>
        </w:rPr>
        <w:t>not come</w:t>
      </w:r>
      <w:r>
        <w:rPr>
          <w:color w:val="000000" w:themeColor="text1"/>
          <w:sz w:val="28"/>
          <w:szCs w:val="28"/>
          <w14:textFill>
            <w14:solidFill>
              <w14:schemeClr w14:val="tx1"/>
            </w14:solidFill>
          </w14:textFill>
        </w:rPr>
        <w:t>) yet.</w:t>
      </w:r>
    </w:p>
    <w:p>
      <w:pPr>
        <w:pStyle w:val="5"/>
        <w:spacing w:before="0" w:beforeAutospacing="0" w:after="0" w:afterAutospacing="0"/>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8. George (</w:t>
      </w:r>
      <w:r>
        <w:rPr>
          <w:rStyle w:val="4"/>
          <w:color w:val="000000" w:themeColor="text1"/>
          <w:sz w:val="28"/>
          <w:szCs w:val="28"/>
          <w14:textFill>
            <w14:solidFill>
              <w14:schemeClr w14:val="tx1"/>
            </w14:solidFill>
          </w14:textFill>
        </w:rPr>
        <w:t>read</w:t>
      </w:r>
      <w:r>
        <w:rPr>
          <w:color w:val="000000" w:themeColor="text1"/>
          <w:sz w:val="28"/>
          <w:szCs w:val="28"/>
          <w14:textFill>
            <w14:solidFill>
              <w14:schemeClr w14:val="tx1"/>
            </w14:solidFill>
          </w14:textFill>
        </w:rPr>
        <w:t>) the newspaper already.</w:t>
      </w:r>
    </w:p>
    <w:p>
      <w:pPr>
        <w:pStyle w:val="5"/>
        <w:spacing w:before="0" w:beforeAutospacing="0" w:after="0" w:afterAutospacing="0"/>
        <w:jc w:val="both"/>
        <w:rPr>
          <w:color w:val="000000" w:themeColor="text1"/>
          <w:sz w:val="28"/>
          <w:szCs w:val="28"/>
          <w:lang w:val="en-US"/>
          <w14:textFill>
            <w14:solidFill>
              <w14:schemeClr w14:val="tx1"/>
            </w14:solidFill>
          </w14:textFill>
        </w:rPr>
      </w:pPr>
      <w:r>
        <w:rPr>
          <w:color w:val="000000" w:themeColor="text1"/>
          <w:sz w:val="28"/>
          <w:szCs w:val="28"/>
          <w14:textFill>
            <w14:solidFill>
              <w14:schemeClr w14:val="tx1"/>
            </w14:solidFill>
          </w14:textFill>
        </w:rPr>
        <w:t xml:space="preserve">9. The </w:t>
      </w:r>
      <w:r>
        <w:rPr>
          <w:color w:val="000000" w:themeColor="text1"/>
          <w:sz w:val="28"/>
          <w:szCs w:val="28"/>
          <w:lang w:val="en-US"/>
          <w14:textFill>
            <w14:solidFill>
              <w14:schemeClr w14:val="tx1"/>
            </w14:solidFill>
          </w14:textFill>
        </w:rPr>
        <w:t>mail</w:t>
      </w:r>
      <w:r>
        <w:rPr>
          <w:color w:val="000000" w:themeColor="text1"/>
          <w:sz w:val="28"/>
          <w:szCs w:val="28"/>
          <w14:textFill>
            <w14:solidFill>
              <w14:schemeClr w14:val="tx1"/>
            </w14:solidFill>
          </w14:textFill>
        </w:rPr>
        <w:t xml:space="preserve"> </w:t>
      </w:r>
      <w:r>
        <w:rPr>
          <w:color w:val="000000" w:themeColor="text1"/>
          <w:sz w:val="28"/>
          <w:szCs w:val="28"/>
          <w:lang w:val="en-US"/>
          <w14:textFill>
            <w14:solidFill>
              <w14:schemeClr w14:val="tx1"/>
            </w14:solidFill>
          </w14:textFill>
        </w:rPr>
        <w:t xml:space="preserve">just </w:t>
      </w:r>
      <w:r>
        <w:rPr>
          <w:color w:val="000000" w:themeColor="text1"/>
          <w:sz w:val="28"/>
          <w:szCs w:val="28"/>
          <w14:textFill>
            <w14:solidFill>
              <w14:schemeClr w14:val="tx1"/>
            </w14:solidFill>
          </w14:textFill>
        </w:rPr>
        <w:t>(</w:t>
      </w:r>
      <w:r>
        <w:rPr>
          <w:rStyle w:val="4"/>
          <w:color w:val="000000" w:themeColor="text1"/>
          <w:sz w:val="28"/>
          <w:szCs w:val="28"/>
          <w14:textFill>
            <w14:solidFill>
              <w14:schemeClr w14:val="tx1"/>
            </w14:solidFill>
          </w14:textFill>
        </w:rPr>
        <w:t>come</w:t>
      </w:r>
      <w:r>
        <w:rPr>
          <w:color w:val="000000" w:themeColor="text1"/>
          <w:sz w:val="28"/>
          <w:szCs w:val="28"/>
          <w14:textFill>
            <w14:solidFill>
              <w14:schemeClr w14:val="tx1"/>
            </w14:solidFill>
          </w14:textFill>
        </w:rPr>
        <w:t>)</w:t>
      </w:r>
      <w:r>
        <w:rPr>
          <w:color w:val="000000" w:themeColor="text1"/>
          <w:sz w:val="28"/>
          <w:szCs w:val="28"/>
          <w:lang w:val="en-US"/>
          <w14:textFill>
            <w14:solidFill>
              <w14:schemeClr w14:val="tx1"/>
            </w14:solidFill>
          </w14:textFill>
        </w:rPr>
        <w:t xml:space="preserve">. </w:t>
      </w:r>
    </w:p>
    <w:p>
      <w:pPr>
        <w:pStyle w:val="5"/>
        <w:spacing w:before="0" w:beforeAutospacing="0" w:after="0" w:afterAutospacing="0"/>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10. My brother (</w:t>
      </w:r>
      <w:r>
        <w:rPr>
          <w:rStyle w:val="4"/>
          <w:color w:val="000000" w:themeColor="text1"/>
          <w:sz w:val="28"/>
          <w:szCs w:val="28"/>
          <w14:textFill>
            <w14:solidFill>
              <w14:schemeClr w14:val="tx1"/>
            </w14:solidFill>
          </w14:textFill>
        </w:rPr>
        <w:t>write</w:t>
      </w:r>
      <w:r>
        <w:rPr>
          <w:color w:val="000000" w:themeColor="text1"/>
          <w:sz w:val="28"/>
          <w:szCs w:val="28"/>
          <w14:textFill>
            <w14:solidFill>
              <w14:schemeClr w14:val="tx1"/>
            </w14:solidFill>
          </w14:textFill>
        </w:rPr>
        <w:t>) several plays.</w:t>
      </w:r>
    </w:p>
    <w:p>
      <w:pPr>
        <w:pStyle w:val="7"/>
        <w:numPr>
          <w:numId w:val="0"/>
        </w:numPr>
        <w:rPr>
          <w:rFonts w:hint="default"/>
          <w:lang w:val="en-US"/>
        </w:rPr>
      </w:pPr>
    </w:p>
    <w:p>
      <w:pPr>
        <w:numPr>
          <w:ilvl w:val="0"/>
          <w:numId w:val="1"/>
        </w:numPr>
        <w:spacing w:line="276" w:lineRule="auto"/>
        <w:ind w:left="0" w:leftChars="0" w:firstLine="0" w:firstLineChars="0"/>
        <w:rPr>
          <w:b/>
          <w:bCs/>
          <w:i/>
          <w:iCs/>
          <w:lang w:val="uk-UA"/>
        </w:rPr>
      </w:pPr>
      <w:r>
        <w:rPr>
          <w:b/>
          <w:bCs/>
          <w:i/>
          <w:iCs/>
          <w:highlight w:val="yellow"/>
          <w:lang w:val="en-US"/>
        </w:rPr>
        <w:t>Homework</w:t>
      </w:r>
    </w:p>
    <w:p>
      <w:pPr>
        <w:spacing w:line="276" w:lineRule="auto"/>
        <w:rPr>
          <w:rFonts w:hint="default"/>
          <w:lang w:val="uk-UA"/>
        </w:rPr>
      </w:pPr>
      <w:r>
        <w:rPr>
          <w:lang w:val="uk-UA"/>
        </w:rPr>
        <w:t>Домашнє завдання:</w:t>
      </w:r>
    </w:p>
    <w:p>
      <w:pPr>
        <w:numPr>
          <w:ilvl w:val="0"/>
          <w:numId w:val="5"/>
        </w:numPr>
        <w:jc w:val="both"/>
        <w:rPr>
          <w:rFonts w:ascii="Times New Roman" w:hAnsi="Times New Roman" w:cs="Times New Roman"/>
          <w:lang w:val="en-US"/>
        </w:rPr>
      </w:pPr>
      <w:r>
        <w:rPr>
          <w:rFonts w:hint="default"/>
          <w:lang w:val="uk-UA"/>
        </w:rPr>
        <w:t xml:space="preserve">Виконати вправу з розділу </w:t>
      </w:r>
      <w:bookmarkStart w:id="0" w:name="_GoBack"/>
      <w:bookmarkEnd w:id="0"/>
      <w:r>
        <w:rPr>
          <w:rFonts w:hint="default"/>
          <w:b/>
          <w:bCs/>
          <w:i/>
          <w:iCs/>
          <w:color w:val="000000" w:themeColor="text1"/>
          <w:sz w:val="28"/>
          <w:szCs w:val="28"/>
          <w:highlight w:val="yellow"/>
          <w:lang w:val="en-US"/>
          <w14:textFill>
            <w14:solidFill>
              <w14:schemeClr w14:val="tx1"/>
            </w14:solidFill>
          </w14:textFill>
        </w:rPr>
        <w:t>Writing</w:t>
      </w:r>
      <w:r>
        <w:rPr>
          <w:rFonts w:hint="default"/>
          <w:lang w:val="uk-UA"/>
        </w:rPr>
        <w:t xml:space="preserve"> </w:t>
      </w:r>
      <w:r>
        <w:rPr>
          <w:rFonts w:hint="default"/>
          <w:b/>
          <w:bCs/>
          <w:i/>
          <w:iCs/>
          <w:highlight w:val="none"/>
          <w:lang w:val="uk-UA"/>
        </w:rPr>
        <w:t>(письмово)</w:t>
      </w:r>
    </w:p>
    <w:p>
      <w:pPr>
        <w:numPr>
          <w:ilvl w:val="0"/>
          <w:numId w:val="5"/>
        </w:numPr>
        <w:ind w:left="0" w:leftChars="0" w:firstLine="0" w:firstLineChars="0"/>
        <w:jc w:val="both"/>
        <w:rPr>
          <w:rFonts w:ascii="Times New Roman" w:hAnsi="Times New Roman" w:cs="Times New Roman"/>
          <w:lang w:val="en-US"/>
        </w:rPr>
      </w:pPr>
      <w:r>
        <w:rPr>
          <w:rFonts w:cs="Times New Roman"/>
          <w:lang w:val="uk-UA"/>
        </w:rPr>
        <w:t>Опрацювати</w:t>
      </w:r>
      <w:r>
        <w:rPr>
          <w:rFonts w:hint="default" w:cs="Times New Roman"/>
          <w:lang w:val="uk-UA"/>
        </w:rPr>
        <w:t xml:space="preserve"> матеріал конспекту.</w:t>
      </w:r>
    </w:p>
    <w:p>
      <w:pPr>
        <w:pStyle w:val="7"/>
        <w:numPr>
          <w:ilvl w:val="0"/>
          <w:numId w:val="0"/>
        </w:numPr>
        <w:ind w:leftChars="0"/>
        <w:rPr>
          <w:rFonts w:hint="default"/>
          <w:lang w:val="uk-UA"/>
        </w:rPr>
      </w:pPr>
      <w:r>
        <w:rPr>
          <w:b/>
          <w:bCs/>
          <w:color w:val="C00000"/>
        </w:rPr>
        <w:t>Надіслати виконан</w:t>
      </w:r>
      <w:r>
        <w:rPr>
          <w:b/>
          <w:bCs/>
          <w:color w:val="C00000"/>
          <w:lang w:val="uk-UA"/>
        </w:rPr>
        <w:t>у</w:t>
      </w:r>
      <w:r>
        <w:rPr>
          <w:b/>
          <w:bCs/>
          <w:color w:val="C00000"/>
        </w:rPr>
        <w:t xml:space="preserve"> вправ</w:t>
      </w:r>
      <w:r>
        <w:rPr>
          <w:b/>
          <w:bCs/>
          <w:color w:val="C00000"/>
          <w:lang w:val="uk-UA"/>
        </w:rPr>
        <w:t>у</w:t>
      </w:r>
      <w:r>
        <w:rPr>
          <w:b/>
          <w:bCs/>
          <w:color w:val="C00000"/>
        </w:rPr>
        <w:t xml:space="preserve"> у Вайбер (0964124047) – Людмила Григорівна або прикріпити на </w:t>
      </w:r>
      <w:r>
        <w:rPr>
          <w:b/>
          <w:bCs/>
          <w:color w:val="C00000"/>
          <w:lang w:val="en-US"/>
        </w:rPr>
        <w:t>Human</w:t>
      </w:r>
      <w:r>
        <w:rPr>
          <w:b/>
          <w:bCs/>
          <w:color w:val="C00000"/>
        </w:rPr>
        <w:t>.</w:t>
      </w:r>
    </w:p>
    <w:p>
      <w:pPr>
        <w:pStyle w:val="7"/>
        <w:numPr>
          <w:numId w:val="0"/>
        </w:numPr>
        <w:rPr>
          <w:rFonts w:hint="default"/>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44D084"/>
    <w:multiLevelType w:val="singleLevel"/>
    <w:tmpl w:val="DC44D084"/>
    <w:lvl w:ilvl="0" w:tentative="0">
      <w:start w:val="2"/>
      <w:numFmt w:val="decimal"/>
      <w:suff w:val="space"/>
      <w:lvlText w:val="%1."/>
      <w:lvlJc w:val="left"/>
      <w:rPr>
        <w:rFonts w:hint="default"/>
        <w:highlight w:val="yellow"/>
      </w:rPr>
    </w:lvl>
  </w:abstractNum>
  <w:abstractNum w:abstractNumId="1">
    <w:nsid w:val="280B585B"/>
    <w:multiLevelType w:val="multilevel"/>
    <w:tmpl w:val="280B585B"/>
    <w:lvl w:ilvl="0" w:tentative="0">
      <w:start w:val="1"/>
      <w:numFmt w:val="decimal"/>
      <w:lvlText w:val="%1)"/>
      <w:lvlJc w:val="left"/>
      <w:pPr>
        <w:ind w:left="720" w:hanging="360"/>
      </w:pPr>
      <w:rPr>
        <w:rFonts w:hint="default"/>
        <w:b/>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D4B7BFC"/>
    <w:multiLevelType w:val="singleLevel"/>
    <w:tmpl w:val="3D4B7BFC"/>
    <w:lvl w:ilvl="0" w:tentative="0">
      <w:start w:val="1"/>
      <w:numFmt w:val="decimal"/>
      <w:suff w:val="space"/>
      <w:lvlText w:val="%1."/>
      <w:lvlJc w:val="left"/>
    </w:lvl>
  </w:abstractNum>
  <w:abstractNum w:abstractNumId="3">
    <w:nsid w:val="531E6917"/>
    <w:multiLevelType w:val="singleLevel"/>
    <w:tmpl w:val="531E6917"/>
    <w:lvl w:ilvl="0" w:tentative="0">
      <w:start w:val="1"/>
      <w:numFmt w:val="decimal"/>
      <w:suff w:val="space"/>
      <w:lvlText w:val="%1."/>
      <w:lvlJc w:val="left"/>
    </w:lvl>
  </w:abstractNum>
  <w:abstractNum w:abstractNumId="4">
    <w:nsid w:val="680A14E5"/>
    <w:multiLevelType w:val="multilevel"/>
    <w:tmpl w:val="680A14E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F7930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40" w:lineRule="auto"/>
    </w:pPr>
    <w:rPr>
      <w:rFonts w:ascii="Times New Roman" w:hAnsi="Times New Roman" w:eastAsiaTheme="minorHAnsi" w:cstheme="minorBidi"/>
      <w:sz w:val="28"/>
      <w:szCs w:val="22"/>
      <w:lang w:val="ru-RU"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qFormat/>
    <w:uiPriority w:val="20"/>
    <w:rPr>
      <w:i/>
      <w:iCs/>
    </w:rPr>
  </w:style>
  <w:style w:type="paragraph" w:styleId="5">
    <w:name w:val="Normal (Web)"/>
    <w:basedOn w:val="1"/>
    <w:unhideWhenUsed/>
    <w:uiPriority w:val="99"/>
    <w:pPr>
      <w:spacing w:before="100" w:beforeAutospacing="1" w:after="100" w:afterAutospacing="1"/>
    </w:pPr>
    <w:rPr>
      <w:lang w:val="uk-UA" w:eastAsia="uk-UA"/>
    </w:rPr>
  </w:style>
  <w:style w:type="character" w:styleId="6">
    <w:name w:val="Strong"/>
    <w:qFormat/>
    <w:uiPriority w:val="22"/>
    <w:rPr>
      <w:b/>
      <w:bCs/>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2022-05-31T18:40:38Z</dcterms:created>
  <dc:creator>yaros</dc:creator>
  <cp:lastModifiedBy>yaros</cp:lastModifiedBy>
  <dcterms:modified xsi:type="dcterms:W3CDTF">2022-05-31T18:52:34Z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EE21470A9A05450593C8B263C24E1E36</vt:lpwstr>
  </property>
</Properties>
</file>