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ru-RU"/>
        </w:rPr>
        <w:t>17.05.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 (1 група)</w:t>
      </w:r>
      <w:r>
        <w:tab/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t>Тема:</w:t>
      </w:r>
      <w:r>
        <w:rPr>
          <w:lang w:val="uk-UA"/>
        </w:rPr>
        <w:t xml:space="preserve"> </w:t>
      </w:r>
      <w:r>
        <w:rPr>
          <w:lang w:val="ru-RU"/>
        </w:rPr>
        <w:t>Пишемо</w:t>
      </w:r>
      <w:r>
        <w:rPr>
          <w:rFonts w:hint="default"/>
          <w:lang w:val="ru-RU"/>
        </w:rPr>
        <w:t xml:space="preserve"> листа другу.</w:t>
      </w:r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>Ex</w:t>
      </w:r>
      <w:r>
        <w:rPr>
          <w:rFonts w:hint="default"/>
          <w:b/>
          <w:bCs/>
          <w:i/>
          <w:iCs/>
          <w:highlight w:val="none"/>
          <w:lang w:val="ru-RU"/>
        </w:rPr>
        <w:t>.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/>
          <w:b/>
          <w:bCs/>
          <w:i/>
          <w:iCs/>
          <w:highlight w:val="none"/>
          <w:lang w:val="ru-RU"/>
        </w:rPr>
        <w:t>5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page 1</w:t>
      </w:r>
      <w:r>
        <w:rPr>
          <w:rFonts w:hint="default"/>
          <w:b/>
          <w:bCs/>
          <w:i/>
          <w:iCs/>
          <w:highlight w:val="none"/>
          <w:lang w:val="ru-RU"/>
        </w:rPr>
        <w:t>76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(усно)</w:t>
      </w:r>
    </w:p>
    <w:p>
      <w:pPr>
        <w:rPr>
          <w:rFonts w:hint="default"/>
        </w:rPr>
      </w:pPr>
      <w:r>
        <w:rPr>
          <w:rFonts w:hint="default"/>
        </w:rPr>
        <w:t>Read the situation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and act out the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dialogue in pairs.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3</w:t>
      </w:r>
      <w:r>
        <w:rPr>
          <w:rFonts w:hint="default"/>
          <w:b/>
          <w:bCs/>
          <w:i/>
          <w:iCs/>
          <w:highlight w:val="yellow"/>
        </w:rPr>
        <w:t xml:space="preserve">.  </w:t>
      </w: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Пригадуєм вживання часу </w:t>
      </w:r>
      <w:r>
        <w:rPr>
          <w:rFonts w:hint="default"/>
        </w:rPr>
        <w:t>Present Perfect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</w:rPr>
      </w:pPr>
      <w:r>
        <w:rPr>
          <w:rFonts w:hint="default"/>
        </w:rPr>
        <w:t>Present Perfect – теперішній доконаний (перфектний) час англійської мови. Цей час використовується для позначення подій, що завершилися до теперішнього моменту часу або завершено в період теперішнього часу. Дивіться нижче правила утворення Present Perfect, список допоміжних слів та приклади вживання теперішнього доконаного часу англійської мови.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У </w:t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стверджувальних реченнях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Present Perfect утворюється за допомогою допоміжного слова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"http://easy-english.com.ua/to-have/" \o "Дієслово to have"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(1 та 2 особи) або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(3 особа однини) та додаванням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"http://easy-english.com.ua/zakinchennya-ed-v-anglijskij-movi/" \o "Закінчення -ed в англійській мові"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закінчення -ed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до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"http://easy-english.com.ua/english-verbs/" \o "Англійські дієслова"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дієслова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Якщо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"http://easy-english.com.ua/irregular-verbs/" \o "Таблиця неправильних дієслів"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дієслово неправильне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, то використовується 3 форма – Past Participle. Формула утворення: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3A87AD"/>
          <w:vertAlign w:val="baseline"/>
          <w14:textFill>
            <w14:solidFill>
              <w14:schemeClr w14:val="tx1"/>
            </w14:solidFill>
          </w14:textFill>
        </w:rPr>
        <w:t>Іменник + have / has + дієслово з закінченням -ed або у 3 формі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Іменник та допоміжне дієслово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можуть зливатися та утворювати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I’ve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,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they’ve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та ін. Приклади стверджувальних речень у Present Perfect: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He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just finish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playing football. – Він щойно закінчив грати у футбол.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They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‘ve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start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doing their homework already. – Вони вже почали робити домашнє завдання.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Для утворення </w:t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запереченого речення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в Present Perfect після допоміжного дієслова необхідно додати частку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Правило: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3A87AD"/>
          <w:vertAlign w:val="baseline"/>
          <w14:textFill>
            <w14:solidFill>
              <w14:schemeClr w14:val="tx1"/>
            </w14:solidFill>
          </w14:textFill>
        </w:rPr>
        <w:t>Іменник + have / has + not + дієслово з закінченням -ed або у 3 формі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Допоміжне дієслово може зливатися з часткою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та утворювати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haven’t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або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hasn’t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Приклади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"http://easy-english.com.ua/negative-sentences/" \o "Заперечення"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заперечних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речень: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I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haven’t seen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you for years! – Я не бачив тебе давним-давно!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She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hasn’t made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her work yet. – Вона ще не зробила свою роботу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Для утворення питального речення в Present Perfect допоміжне дієслово необхідно ставити наперед речення. Правило: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3A87AD"/>
          <w:vertAlign w:val="baseline"/>
          <w14:textFill>
            <w14:solidFill>
              <w14:schemeClr w14:val="tx1"/>
            </w14:solidFill>
          </w14:textFill>
        </w:rPr>
        <w:t>Have / Has + іменник + дієслово з закінченням -ed або у 3 формі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Приклади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"http://easy-english.com.ua/types-of-questions/" \o "5 типів запитань"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питальних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речень: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there ever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been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 war in the United States? – Чи була коли-небудь війна у Сполучених Штатах?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you ever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met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him? – Чи ти коли-небудь зустрічався з ним?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jc w:val="both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Допоміжні слова Present Perfect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При утворенні речень в Present Perfect часто вживаються допоміжні слова. Ці слова-маркери теперішнього доконаного часу наведені нижче:</w:t>
      </w:r>
    </w:p>
    <w:tbl>
      <w:tblPr>
        <w:tblW w:w="10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3053"/>
        <w:gridCol w:w="231"/>
        <w:gridCol w:w="7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Слово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Переклад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щойно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already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вже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ще не (використовується у заперечних та питальних реченнях)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ніколи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коли-небудь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одного разу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(many, few, several) times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(багато, декілька) разів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перед тим, як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 far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досі</w:t>
            </w:r>
          </w:p>
        </w:tc>
      </w:tr>
    </w:tbl>
    <w:p>
      <w:pPr>
        <w:jc w:val="both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4.Перевірка вивченого матеріалу.</w:t>
      </w:r>
    </w:p>
    <w:p>
      <w:pPr>
        <w:rPr>
          <w:rFonts w:hint="default"/>
          <w:lang w:val="uk-UA"/>
        </w:rPr>
      </w:pPr>
      <w:r>
        <w:rPr>
          <w:rFonts w:hint="default"/>
          <w:lang w:val="uk"/>
        </w:rPr>
        <w:t xml:space="preserve">Виконай Ex. </w:t>
      </w:r>
      <w:r>
        <w:rPr>
          <w:rFonts w:hint="default"/>
          <w:lang w:val="uk-UA"/>
        </w:rPr>
        <w:t>2(а)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 xml:space="preserve">80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Complete the dialogue with the Present Perfect Tense of the verbs in brackets.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Tuesday, the seventeenth of May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uk-UA"/>
        </w:rPr>
        <w:t>2(</w:t>
      </w:r>
      <w:r>
        <w:rPr>
          <w:rFonts w:hint="default"/>
          <w:lang w:val="en-US"/>
        </w:rPr>
        <w:t>b</w:t>
      </w:r>
      <w:r>
        <w:rPr>
          <w:rFonts w:hint="default"/>
          <w:lang w:val="uk-UA"/>
        </w:rPr>
        <w:t>)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 xml:space="preserve">80 </w:t>
      </w:r>
    </w:p>
    <w:p>
      <w:pPr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Use the information in (a) to write sentences using Present Perfect.</w:t>
      </w: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uk-UA"/>
        </w:rPr>
        <w:t>2(</w:t>
      </w:r>
      <w:r>
        <w:rPr>
          <w:rFonts w:hint="default"/>
          <w:lang w:val="en-US"/>
        </w:rPr>
        <w:t>b</w:t>
      </w:r>
      <w:r>
        <w:rPr>
          <w:rFonts w:hint="default"/>
          <w:lang w:val="uk-UA"/>
        </w:rPr>
        <w:t>)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 xml:space="preserve">80 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(письмово)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rPr>
          <w:rFonts w:hint="default"/>
        </w:rPr>
      </w:pPr>
    </w:p>
    <w:p>
      <w:pPr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5D8AC"/>
    <w:multiLevelType w:val="singleLevel"/>
    <w:tmpl w:val="C475D8A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B6755A3"/>
    <w:multiLevelType w:val="singleLevel"/>
    <w:tmpl w:val="4B6755A3"/>
    <w:lvl w:ilvl="0" w:tentative="0">
      <w:start w:val="5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2022-05-16T18:30:07Z</dcterms:created>
  <dc:creator>yaros</dc:creator>
  <cp:lastModifiedBy>yaros</cp:lastModifiedBy>
  <dcterms:modified xsi:type="dcterms:W3CDTF">2022-05-16T18:42:42Z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BC35B7B39B3948D691B019522F298D00</vt:lpwstr>
  </property>
</Properties>
</file>