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577" w:rsidRPr="002025F4" w:rsidRDefault="00C43577" w:rsidP="00C43577">
      <w:pPr>
        <w:pStyle w:val="a3"/>
        <w:rPr>
          <w:sz w:val="28"/>
          <w:szCs w:val="28"/>
        </w:rPr>
      </w:pPr>
      <w:r w:rsidRPr="006605EE">
        <w:rPr>
          <w:b/>
          <w:sz w:val="28"/>
          <w:szCs w:val="28"/>
          <w:u w:val="single"/>
        </w:rPr>
        <w:t>Тема</w:t>
      </w:r>
      <w:r w:rsidRPr="002025F4">
        <w:rPr>
          <w:sz w:val="28"/>
          <w:szCs w:val="28"/>
          <w:u w:val="single"/>
        </w:rPr>
        <w:t>:</w:t>
      </w:r>
      <w:r w:rsidRPr="002025F4">
        <w:rPr>
          <w:sz w:val="28"/>
          <w:szCs w:val="28"/>
        </w:rPr>
        <w:t xml:space="preserve"> Генрі Лонгфелло (1807 – 1882). «Пісня про </w:t>
      </w:r>
      <w:proofErr w:type="spellStart"/>
      <w:r w:rsidRPr="002025F4">
        <w:rPr>
          <w:sz w:val="28"/>
          <w:szCs w:val="28"/>
        </w:rPr>
        <w:t>Гайавату</w:t>
      </w:r>
      <w:proofErr w:type="spellEnd"/>
      <w:r w:rsidRPr="002025F4">
        <w:rPr>
          <w:sz w:val="28"/>
          <w:szCs w:val="28"/>
        </w:rPr>
        <w:t xml:space="preserve">». Міфи північноамериканських індіанців та їх втілення в поемі «Пісня про </w:t>
      </w:r>
      <w:proofErr w:type="spellStart"/>
      <w:r w:rsidRPr="002025F4">
        <w:rPr>
          <w:sz w:val="28"/>
          <w:szCs w:val="28"/>
        </w:rPr>
        <w:t>Гайавату</w:t>
      </w:r>
      <w:proofErr w:type="spellEnd"/>
      <w:r w:rsidRPr="002025F4">
        <w:rPr>
          <w:sz w:val="28"/>
          <w:szCs w:val="28"/>
        </w:rPr>
        <w:t xml:space="preserve">». Елементи фольклору в творі (пісні, казки, легенди та </w:t>
      </w:r>
      <w:proofErr w:type="spellStart"/>
      <w:r w:rsidRPr="002025F4">
        <w:rPr>
          <w:sz w:val="28"/>
          <w:szCs w:val="28"/>
        </w:rPr>
        <w:t>інш</w:t>
      </w:r>
      <w:proofErr w:type="spellEnd"/>
      <w:r w:rsidRPr="002025F4">
        <w:rPr>
          <w:sz w:val="28"/>
          <w:szCs w:val="28"/>
        </w:rPr>
        <w:t>.).</w:t>
      </w:r>
    </w:p>
    <w:p w:rsidR="00C43577" w:rsidRPr="00C43577" w:rsidRDefault="00C43577" w:rsidP="00C43577">
      <w:pPr>
        <w:pStyle w:val="a3"/>
        <w:spacing w:before="0" w:beforeAutospacing="0" w:after="0" w:afterAutospacing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Робота над темою</w:t>
      </w:r>
    </w:p>
    <w:p w:rsidR="00C43577" w:rsidRDefault="00C43577" w:rsidP="00C43577">
      <w:pPr>
        <w:pStyle w:val="a3"/>
        <w:numPr>
          <w:ilvl w:val="0"/>
          <w:numId w:val="3"/>
        </w:numPr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sz w:val="28"/>
          <w:szCs w:val="28"/>
        </w:rPr>
        <w:t xml:space="preserve"> Нікому з вас ще не доводилось побувати в Америці, а точніше в Північній Америці, зустрічатись із справжніми індіанцями. Але не варто засмучуватись. Нічого неможливого немає. Коли ви станете дорослими, можливо, здійсните цю захоплюючу подорож. А сьогодні, при умові, що ви будете уважні на уроці, ми з вами маємо можливість помандрувати до цієї невідомої країни та ще й разом з одним із найвизначніших американських поетів – Генріхом Лонгфелло.</w:t>
      </w:r>
    </w:p>
    <w:p w:rsidR="00C43577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43577" w:rsidRPr="006C5361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</w:t>
      </w:r>
      <w:r w:rsidRPr="006C5361">
        <w:rPr>
          <w:sz w:val="28"/>
          <w:szCs w:val="28"/>
        </w:rPr>
        <w:t xml:space="preserve">Американські індіанці — корінне населення Америки. </w:t>
      </w:r>
    </w:p>
    <w:p w:rsidR="00C43577" w:rsidRPr="006C5361" w:rsidRDefault="00C43577" w:rsidP="00C43577">
      <w:pPr>
        <w:pStyle w:val="a3"/>
        <w:spacing w:before="0" w:beforeAutospacing="0" w:after="0" w:afterAutospacing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</w:t>
      </w:r>
      <w:r w:rsidRPr="006C5361">
        <w:rPr>
          <w:rFonts w:ascii="Georgia" w:hAnsi="Georgia"/>
          <w:sz w:val="28"/>
          <w:szCs w:val="28"/>
        </w:rPr>
        <w:t>Вважається, що перші люди почали поселятися в Америці приблизно 11 тис. р. до н. е. Ці люди перетнули Берингову протоку, розійшлись із далекої Півночі і розселилися по всій території Північного та Південного Американського континенту. Ці люди відомі нам як американські індіанці, корінні американці чи корінне населення Америки. Вони розвинули велику різноманітність культур і стилів життя.</w:t>
      </w:r>
    </w:p>
    <w:p w:rsidR="00C43577" w:rsidRPr="006C5361" w:rsidRDefault="00C43577" w:rsidP="00C43577">
      <w:pPr>
        <w:pStyle w:val="a3"/>
        <w:spacing w:before="0" w:beforeAutospacing="0" w:after="0" w:afterAutospacing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</w:t>
      </w:r>
      <w:r w:rsidRPr="006C5361">
        <w:rPr>
          <w:rFonts w:ascii="Georgia" w:hAnsi="Georgia"/>
          <w:sz w:val="28"/>
          <w:szCs w:val="28"/>
        </w:rPr>
        <w:t>Мореплавець Христофор Колумб назвав їх індіанцями, оскільки вважав, що відкритий ним континент — Індія.</w:t>
      </w:r>
    </w:p>
    <w:p w:rsidR="00C43577" w:rsidRPr="006C5361" w:rsidRDefault="00C43577" w:rsidP="00C43577">
      <w:pPr>
        <w:pStyle w:val="a3"/>
        <w:spacing w:before="0" w:beforeAutospacing="0" w:after="0" w:afterAutospacing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</w:t>
      </w:r>
      <w:r w:rsidRPr="006C5361">
        <w:rPr>
          <w:rFonts w:ascii="Georgia" w:hAnsi="Georgia"/>
          <w:sz w:val="28"/>
          <w:szCs w:val="28"/>
        </w:rPr>
        <w:t>Американські індіанці — переважно невисокі на зріст, фізично розвинені, смагляві, чорноволосі та темноокі люди — не були на той час єдиним народом: жили окремими племенами, розмовляли різними мовами, мали різні традиції та вірування, особливі військові союзи для захисту інтересів племені. Індіанці — діти природи — прекрасні</w:t>
      </w:r>
      <w:r>
        <w:rPr>
          <w:rFonts w:ascii="Georgia" w:hAnsi="Georgia"/>
          <w:sz w:val="28"/>
          <w:szCs w:val="28"/>
        </w:rPr>
        <w:t xml:space="preserve"> м</w:t>
      </w:r>
      <w:r w:rsidRPr="006C5361">
        <w:rPr>
          <w:rFonts w:ascii="Georgia" w:hAnsi="Georgia"/>
          <w:sz w:val="28"/>
          <w:szCs w:val="28"/>
        </w:rPr>
        <w:t>исливці та вояки у ті часи були далекі від сучасного розуміння цивілізації у житті та побуті.</w:t>
      </w:r>
    </w:p>
    <w:p w:rsidR="00C43577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43577" w:rsidRPr="00C43577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 w:rsidRPr="00C43577">
        <w:rPr>
          <w:sz w:val="28"/>
          <w:szCs w:val="28"/>
        </w:rPr>
        <w:t>1.Поміркуйте</w:t>
      </w:r>
      <w:r w:rsidRPr="00C43577">
        <w:rPr>
          <w:sz w:val="28"/>
          <w:szCs w:val="28"/>
          <w:lang w:val="en-US"/>
        </w:rPr>
        <w:t xml:space="preserve">: </w:t>
      </w:r>
    </w:p>
    <w:p w:rsidR="00C43577" w:rsidRPr="001571D0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 w:rsidRPr="001571D0">
        <w:rPr>
          <w:sz w:val="28"/>
          <w:szCs w:val="28"/>
        </w:rPr>
        <w:t>• Які асоціації виникають у вас, коли чуєте про індіанців?</w:t>
      </w:r>
    </w:p>
    <w:p w:rsidR="00C43577" w:rsidRPr="001571D0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 w:rsidRPr="001571D0">
        <w:rPr>
          <w:sz w:val="28"/>
          <w:szCs w:val="28"/>
        </w:rPr>
        <w:t>• Про які їх звичаї та традиції ви знаєте?</w:t>
      </w:r>
    </w:p>
    <w:p w:rsidR="00C43577" w:rsidRPr="001571D0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 w:rsidRPr="001571D0">
        <w:rPr>
          <w:sz w:val="28"/>
          <w:szCs w:val="28"/>
        </w:rPr>
        <w:t>• Із яких джерел ви дізналися про це?</w:t>
      </w:r>
    </w:p>
    <w:p w:rsidR="00C43577" w:rsidRPr="001571D0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 w:rsidRPr="001571D0">
        <w:rPr>
          <w:sz w:val="28"/>
          <w:szCs w:val="28"/>
        </w:rPr>
        <w:t>• Що означає, на вашу думку, вислів «Вийти на стежку війни»?</w:t>
      </w:r>
    </w:p>
    <w:p w:rsidR="00C43577" w:rsidRPr="001571D0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 w:rsidRPr="001571D0">
        <w:rPr>
          <w:sz w:val="28"/>
          <w:szCs w:val="28"/>
        </w:rPr>
        <w:t>• Що ви знаєте про вірування давніх індіанців?</w:t>
      </w:r>
    </w:p>
    <w:p w:rsidR="00C43577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 w:rsidRPr="001571D0">
        <w:rPr>
          <w:sz w:val="28"/>
          <w:szCs w:val="28"/>
        </w:rPr>
        <w:t>• Які художні твори про індіанців ви читали? Як у них зображено корінне населення Америки?</w:t>
      </w:r>
    </w:p>
    <w:p w:rsidR="00C43577" w:rsidRPr="001571D0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2. Ознайомтеся з біографією Генрі </w:t>
      </w:r>
      <w:proofErr w:type="spellStart"/>
      <w:r>
        <w:rPr>
          <w:sz w:val="28"/>
          <w:szCs w:val="28"/>
        </w:rPr>
        <w:t>Логфелло</w:t>
      </w:r>
      <w:proofErr w:type="spellEnd"/>
      <w:r>
        <w:rPr>
          <w:sz w:val="28"/>
          <w:szCs w:val="28"/>
        </w:rPr>
        <w:t xml:space="preserve"> та історією написання «Пісні про </w:t>
      </w:r>
      <w:proofErr w:type="spellStart"/>
      <w:r>
        <w:rPr>
          <w:sz w:val="28"/>
          <w:szCs w:val="28"/>
        </w:rPr>
        <w:t>Гайавату</w:t>
      </w:r>
      <w:proofErr w:type="spellEnd"/>
      <w:r>
        <w:rPr>
          <w:sz w:val="28"/>
          <w:szCs w:val="28"/>
        </w:rPr>
        <w:t xml:space="preserve">» на стор. </w:t>
      </w:r>
      <w:r w:rsidR="006B2952">
        <w:rPr>
          <w:sz w:val="28"/>
          <w:szCs w:val="28"/>
        </w:rPr>
        <w:t>180 -182.</w:t>
      </w:r>
    </w:p>
    <w:p w:rsidR="00C43577" w:rsidRPr="001571D0" w:rsidRDefault="00C43577" w:rsidP="00C43577">
      <w:pPr>
        <w:pStyle w:val="a3"/>
        <w:spacing w:before="0" w:beforeAutospacing="0" w:after="0" w:afterAutospacing="0"/>
        <w:rPr>
          <w:b/>
          <w:i/>
          <w:sz w:val="28"/>
          <w:szCs w:val="28"/>
          <w:u w:val="single"/>
        </w:rPr>
      </w:pPr>
    </w:p>
    <w:p w:rsidR="00C43577" w:rsidRPr="00A00088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 w:rsidRPr="00A00088">
        <w:rPr>
          <w:sz w:val="28"/>
          <w:szCs w:val="28"/>
        </w:rPr>
        <w:t xml:space="preserve">      «...Я написав її, — згадував Лонгфелло, — на основі легенд,  які панують у середовищі північноамериканських індіанців. У них йде мова про людину дивного походження,  яка була послана до них, щоб розчистити їхні річки, </w:t>
      </w:r>
      <w:r w:rsidRPr="00A00088">
        <w:rPr>
          <w:sz w:val="28"/>
          <w:szCs w:val="28"/>
        </w:rPr>
        <w:lastRenderedPageBreak/>
        <w:t xml:space="preserve">ліси й риболовні місця і навчити народи займатися мирним ремеслом. У різних племен вона була відома під різними іменами... Найбільш поширене — </w:t>
      </w:r>
      <w:proofErr w:type="spellStart"/>
      <w:r w:rsidRPr="00A00088">
        <w:rPr>
          <w:sz w:val="28"/>
          <w:szCs w:val="28"/>
        </w:rPr>
        <w:t>Гайавата</w:t>
      </w:r>
      <w:proofErr w:type="spellEnd"/>
      <w:r w:rsidRPr="00A00088">
        <w:rPr>
          <w:sz w:val="28"/>
          <w:szCs w:val="28"/>
        </w:rPr>
        <w:t xml:space="preserve">, що означає — пророк, учитель... У цю стару оповідь я вплів інші індіанські легенди. Описувані події відбуваються в країні </w:t>
      </w:r>
      <w:proofErr w:type="spellStart"/>
      <w:r w:rsidRPr="00A00088">
        <w:rPr>
          <w:sz w:val="28"/>
          <w:szCs w:val="28"/>
        </w:rPr>
        <w:t>оджибвеїв</w:t>
      </w:r>
      <w:proofErr w:type="spellEnd"/>
      <w:r w:rsidRPr="00A00088">
        <w:rPr>
          <w:sz w:val="28"/>
          <w:szCs w:val="28"/>
        </w:rPr>
        <w:t>, на південному березі Верхнього озера, між Мальовничими скелями і Великими пісками».</w:t>
      </w:r>
    </w:p>
    <w:p w:rsidR="00C43577" w:rsidRDefault="00C43577" w:rsidP="006B295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C43577" w:rsidRPr="006B2952" w:rsidRDefault="006B2952" w:rsidP="00C43577">
      <w:pPr>
        <w:pStyle w:val="a3"/>
        <w:spacing w:before="0" w:beforeAutospacing="0" w:after="0" w:afterAutospacing="0"/>
        <w:rPr>
          <w:sz w:val="28"/>
          <w:szCs w:val="28"/>
        </w:rPr>
      </w:pPr>
      <w:r w:rsidRPr="006B2952">
        <w:rPr>
          <w:sz w:val="28"/>
          <w:szCs w:val="28"/>
        </w:rPr>
        <w:t>3</w:t>
      </w:r>
      <w:r w:rsidR="00C43577" w:rsidRPr="006B2952">
        <w:rPr>
          <w:sz w:val="28"/>
          <w:szCs w:val="28"/>
        </w:rPr>
        <w:t xml:space="preserve">. Виразне читання розділу І «Люлька згоди» з «Пісні про </w:t>
      </w:r>
      <w:proofErr w:type="spellStart"/>
      <w:r w:rsidR="00C43577" w:rsidRPr="006B2952">
        <w:rPr>
          <w:sz w:val="28"/>
          <w:szCs w:val="28"/>
        </w:rPr>
        <w:t>Гайавату</w:t>
      </w:r>
      <w:proofErr w:type="spellEnd"/>
      <w:r w:rsidR="00C43577" w:rsidRPr="006B2952">
        <w:rPr>
          <w:sz w:val="28"/>
          <w:szCs w:val="28"/>
        </w:rPr>
        <w:t>».</w:t>
      </w:r>
    </w:p>
    <w:p w:rsidR="00C43577" w:rsidRDefault="00C43577" w:rsidP="00C43577">
      <w:pPr>
        <w:pStyle w:val="a3"/>
        <w:spacing w:before="0" w:beforeAutospacing="0" w:after="0" w:afterAutospacing="0"/>
        <w:rPr>
          <w:b/>
          <w:i/>
          <w:sz w:val="28"/>
          <w:szCs w:val="28"/>
          <w:u w:val="single"/>
        </w:rPr>
      </w:pPr>
    </w:p>
    <w:p w:rsidR="00C43577" w:rsidRPr="006B2952" w:rsidRDefault="006B2952" w:rsidP="00C43577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4.</w:t>
      </w:r>
      <w:r w:rsidR="00C43577" w:rsidRPr="006B2952">
        <w:rPr>
          <w:sz w:val="28"/>
          <w:szCs w:val="28"/>
        </w:rPr>
        <w:t xml:space="preserve"> Словникова робота.</w:t>
      </w:r>
    </w:p>
    <w:p w:rsidR="00C43577" w:rsidRPr="00160776" w:rsidRDefault="00C43577" w:rsidP="00C43577">
      <w:pPr>
        <w:pStyle w:val="a3"/>
        <w:rPr>
          <w:sz w:val="28"/>
          <w:szCs w:val="28"/>
        </w:rPr>
      </w:pPr>
      <w:r w:rsidRPr="00160776">
        <w:rPr>
          <w:sz w:val="28"/>
          <w:szCs w:val="28"/>
        </w:rPr>
        <w:t xml:space="preserve">Перст, цибух, </w:t>
      </w:r>
      <w:proofErr w:type="spellStart"/>
      <w:r w:rsidRPr="00160776">
        <w:rPr>
          <w:sz w:val="28"/>
          <w:szCs w:val="28"/>
        </w:rPr>
        <w:t>поквана</w:t>
      </w:r>
      <w:proofErr w:type="spellEnd"/>
      <w:r w:rsidRPr="00160776">
        <w:rPr>
          <w:sz w:val="28"/>
          <w:szCs w:val="28"/>
        </w:rPr>
        <w:t>, сарна, казарка.</w:t>
      </w:r>
    </w:p>
    <w:p w:rsidR="00C43577" w:rsidRPr="00160776" w:rsidRDefault="00C43577" w:rsidP="00C43577">
      <w:pPr>
        <w:pStyle w:val="a3"/>
        <w:spacing w:after="0" w:afterAutospacing="0"/>
        <w:rPr>
          <w:sz w:val="28"/>
          <w:szCs w:val="28"/>
        </w:rPr>
      </w:pPr>
      <w:r w:rsidRPr="00160776">
        <w:rPr>
          <w:rStyle w:val="a5"/>
        </w:rPr>
        <w:t>ПЕРСТ</w:t>
      </w:r>
      <w:r>
        <w:rPr>
          <w:rStyle w:val="a5"/>
        </w:rPr>
        <w:t xml:space="preserve"> - </w:t>
      </w:r>
      <w:r w:rsidRPr="00160776">
        <w:rPr>
          <w:sz w:val="28"/>
          <w:szCs w:val="28"/>
        </w:rPr>
        <w:t xml:space="preserve"> заст. Палець руки. </w:t>
      </w:r>
      <w:r w:rsidRPr="00160776">
        <w:rPr>
          <w:sz w:val="28"/>
          <w:szCs w:val="28"/>
        </w:rPr>
        <w:br/>
      </w:r>
      <w:hyperlink r:id="rId5" w:history="1">
        <w:r>
          <w:rPr>
            <w:rStyle w:val="a4"/>
            <w:sz w:val="28"/>
            <w:szCs w:val="28"/>
          </w:rPr>
          <w:t>С</w:t>
        </w:r>
        <w:r w:rsidRPr="00160776">
          <w:rPr>
            <w:rStyle w:val="a4"/>
            <w:sz w:val="28"/>
            <w:szCs w:val="28"/>
          </w:rPr>
          <w:t>ловник української мови: в 11 томах. — Том 6, 1975. — Стор. 333.</w:t>
        </w:r>
      </w:hyperlink>
    </w:p>
    <w:p w:rsidR="00C43577" w:rsidRPr="00160776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 w:rsidRPr="00160776">
        <w:rPr>
          <w:rStyle w:val="a5"/>
        </w:rPr>
        <w:t>ЦИБУХ</w:t>
      </w:r>
      <w:r w:rsidRPr="00160776">
        <w:t xml:space="preserve"> </w:t>
      </w:r>
      <w:r>
        <w:br/>
      </w:r>
      <w:r w:rsidRPr="00160776">
        <w:rPr>
          <w:rStyle w:val="tinok"/>
          <w:sz w:val="28"/>
          <w:szCs w:val="28"/>
        </w:rPr>
        <w:t>//</w:t>
      </w:r>
      <w:r w:rsidRPr="00160776">
        <w:rPr>
          <w:sz w:val="28"/>
          <w:szCs w:val="28"/>
        </w:rPr>
        <w:t xml:space="preserve">  Люлька для куріння. </w:t>
      </w:r>
      <w:r w:rsidRPr="00160776">
        <w:rPr>
          <w:sz w:val="28"/>
          <w:szCs w:val="28"/>
        </w:rPr>
        <w:br/>
      </w:r>
      <w:r w:rsidRPr="00160776">
        <w:rPr>
          <w:rStyle w:val="tinok"/>
          <w:sz w:val="28"/>
          <w:szCs w:val="28"/>
        </w:rPr>
        <w:t>//</w:t>
      </w:r>
      <w:r w:rsidRPr="00160776">
        <w:rPr>
          <w:sz w:val="28"/>
          <w:szCs w:val="28"/>
        </w:rPr>
        <w:t xml:space="preserve">  Не заповнена тютюном частина цигарки; гільза. </w:t>
      </w:r>
      <w:r w:rsidRPr="00160776">
        <w:rPr>
          <w:sz w:val="28"/>
          <w:szCs w:val="28"/>
        </w:rPr>
        <w:br/>
      </w:r>
      <w:r w:rsidRPr="00160776">
        <w:rPr>
          <w:rStyle w:val="tinok"/>
          <w:sz w:val="28"/>
          <w:szCs w:val="28"/>
        </w:rPr>
        <w:t>//</w:t>
      </w:r>
      <w:r w:rsidRPr="00160776">
        <w:rPr>
          <w:sz w:val="28"/>
          <w:szCs w:val="28"/>
        </w:rPr>
        <w:t xml:space="preserve">  Те саме, що цигарка. </w:t>
      </w:r>
    </w:p>
    <w:p w:rsidR="00C43577" w:rsidRPr="00F1248D" w:rsidRDefault="00C43577" w:rsidP="00C43577">
      <w:pPr>
        <w:pStyle w:val="tom"/>
        <w:spacing w:before="0" w:beforeAutospacing="0" w:after="0" w:afterAutospacing="0"/>
        <w:rPr>
          <w:sz w:val="28"/>
          <w:szCs w:val="28"/>
        </w:rPr>
      </w:pPr>
      <w:hyperlink r:id="rId6" w:history="1">
        <w:r w:rsidRPr="00160776">
          <w:rPr>
            <w:rStyle w:val="a4"/>
            <w:sz w:val="28"/>
            <w:szCs w:val="28"/>
          </w:rPr>
          <w:t>Словник української мови: в 11 томах. — Том 11, 1980. — Стор. 207.</w:t>
        </w:r>
      </w:hyperlink>
    </w:p>
    <w:p w:rsidR="00C43577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 w:rsidRPr="00160776">
        <w:rPr>
          <w:b/>
        </w:rPr>
        <w:t>ПОКВАНА</w:t>
      </w:r>
      <w:r>
        <w:rPr>
          <w:b/>
        </w:rPr>
        <w:t xml:space="preserve"> – </w:t>
      </w:r>
      <w:r w:rsidRPr="00160776">
        <w:rPr>
          <w:sz w:val="28"/>
          <w:szCs w:val="28"/>
        </w:rPr>
        <w:t>люлька згоди</w:t>
      </w:r>
      <w:r>
        <w:rPr>
          <w:sz w:val="28"/>
          <w:szCs w:val="28"/>
        </w:rPr>
        <w:t>.</w:t>
      </w:r>
    </w:p>
    <w:p w:rsidR="00C43577" w:rsidRPr="00F1248D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 w:rsidRPr="00160776">
        <w:rPr>
          <w:b/>
        </w:rPr>
        <w:t>САРНА</w:t>
      </w:r>
      <w:r>
        <w:rPr>
          <w:b/>
        </w:rPr>
        <w:t xml:space="preserve"> </w:t>
      </w:r>
      <w:r w:rsidRPr="00632EC5">
        <w:rPr>
          <w:b/>
          <w:sz w:val="28"/>
          <w:szCs w:val="28"/>
        </w:rPr>
        <w:t xml:space="preserve">- </w:t>
      </w:r>
      <w:r w:rsidRPr="00632EC5">
        <w:rPr>
          <w:sz w:val="28"/>
          <w:szCs w:val="28"/>
        </w:rPr>
        <w:t xml:space="preserve"> рід ссавців з родини оленевих. Цей рід інколи називають також «дикі кози» або «козулі».</w:t>
      </w:r>
    </w:p>
    <w:p w:rsidR="00C43577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b/>
        </w:rPr>
        <w:t xml:space="preserve">КАЗАРКА </w:t>
      </w:r>
      <w:r>
        <w:rPr>
          <w:sz w:val="28"/>
          <w:szCs w:val="28"/>
        </w:rPr>
        <w:t xml:space="preserve">- </w:t>
      </w:r>
      <w:r w:rsidRPr="00632EC5">
        <w:rPr>
          <w:sz w:val="28"/>
          <w:szCs w:val="28"/>
        </w:rPr>
        <w:t xml:space="preserve">рід птахів родини </w:t>
      </w:r>
      <w:proofErr w:type="spellStart"/>
      <w:r w:rsidRPr="00632EC5">
        <w:rPr>
          <w:sz w:val="28"/>
          <w:szCs w:val="28"/>
        </w:rPr>
        <w:t>качкових</w:t>
      </w:r>
      <w:proofErr w:type="spellEnd"/>
      <w:r w:rsidRPr="00632EC5">
        <w:rPr>
          <w:sz w:val="28"/>
          <w:szCs w:val="28"/>
        </w:rPr>
        <w:t>.</w:t>
      </w:r>
    </w:p>
    <w:p w:rsidR="00C43577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43577" w:rsidRPr="006B2952" w:rsidRDefault="006B2952" w:rsidP="00C43577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5</w:t>
      </w:r>
      <w:r w:rsidR="00C43577" w:rsidRPr="006B2952">
        <w:rPr>
          <w:sz w:val="28"/>
          <w:szCs w:val="28"/>
        </w:rPr>
        <w:t>. Робота з літературознавчим терміном.</w:t>
      </w:r>
    </w:p>
    <w:p w:rsidR="00C43577" w:rsidRPr="006B2952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43577" w:rsidRPr="008B65EE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 w:rsidRPr="008B65EE">
        <w:rPr>
          <w:sz w:val="28"/>
          <w:szCs w:val="28"/>
        </w:rPr>
        <w:t xml:space="preserve">За жанром «Пісня про </w:t>
      </w:r>
      <w:proofErr w:type="spellStart"/>
      <w:r w:rsidRPr="008B65EE">
        <w:rPr>
          <w:sz w:val="28"/>
          <w:szCs w:val="28"/>
        </w:rPr>
        <w:t>Гайавату</w:t>
      </w:r>
      <w:proofErr w:type="spellEnd"/>
      <w:r w:rsidRPr="008B65EE">
        <w:rPr>
          <w:sz w:val="28"/>
          <w:szCs w:val="28"/>
        </w:rPr>
        <w:t>» - це епічна поема.</w:t>
      </w:r>
    </w:p>
    <w:p w:rsidR="00C43577" w:rsidRPr="009E6824" w:rsidRDefault="00C43577" w:rsidP="00C43577">
      <w:pPr>
        <w:pStyle w:val="a3"/>
        <w:spacing w:before="0" w:beforeAutospacing="0" w:after="0" w:afterAutospacing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Запис  у  зошит:</w:t>
      </w:r>
    </w:p>
    <w:p w:rsidR="00C43577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 w:rsidRPr="009E6824">
        <w:rPr>
          <w:b/>
          <w:bCs/>
          <w:color w:val="000000"/>
          <w:spacing w:val="-11"/>
          <w:sz w:val="28"/>
          <w:szCs w:val="28"/>
        </w:rPr>
        <w:t xml:space="preserve">Епічна поема  </w:t>
      </w:r>
      <w:r w:rsidRPr="009E6824">
        <w:rPr>
          <w:color w:val="000000"/>
          <w:spacing w:val="-11"/>
          <w:sz w:val="28"/>
          <w:szCs w:val="28"/>
        </w:rPr>
        <w:t>(</w:t>
      </w:r>
      <w:proofErr w:type="spellStart"/>
      <w:r w:rsidRPr="009E6824">
        <w:rPr>
          <w:color w:val="000000"/>
          <w:spacing w:val="-11"/>
          <w:sz w:val="28"/>
          <w:szCs w:val="28"/>
        </w:rPr>
        <w:t>грецьк</w:t>
      </w:r>
      <w:proofErr w:type="spellEnd"/>
      <w:r w:rsidRPr="009E6824">
        <w:rPr>
          <w:color w:val="000000"/>
          <w:spacing w:val="-11"/>
          <w:sz w:val="28"/>
          <w:szCs w:val="28"/>
        </w:rPr>
        <w:t xml:space="preserve">. </w:t>
      </w:r>
      <w:proofErr w:type="spellStart"/>
      <w:r w:rsidRPr="009E6824">
        <w:rPr>
          <w:i/>
          <w:iCs/>
          <w:color w:val="000000"/>
          <w:spacing w:val="-11"/>
          <w:sz w:val="28"/>
          <w:szCs w:val="28"/>
        </w:rPr>
        <w:t>роіета</w:t>
      </w:r>
      <w:proofErr w:type="spellEnd"/>
      <w:r w:rsidRPr="009E6824">
        <w:rPr>
          <w:i/>
          <w:iCs/>
          <w:color w:val="000000"/>
          <w:spacing w:val="-11"/>
          <w:sz w:val="28"/>
          <w:szCs w:val="28"/>
        </w:rPr>
        <w:t xml:space="preserve"> — </w:t>
      </w:r>
      <w:r w:rsidRPr="009E6824">
        <w:rPr>
          <w:color w:val="000000"/>
          <w:spacing w:val="-11"/>
          <w:sz w:val="28"/>
          <w:szCs w:val="28"/>
        </w:rPr>
        <w:t>твір) — один із жанрів ліро-епосу; твір значного обсягу (пе</w:t>
      </w:r>
      <w:r w:rsidRPr="009E6824">
        <w:rPr>
          <w:color w:val="000000"/>
          <w:spacing w:val="-11"/>
          <w:sz w:val="28"/>
          <w:szCs w:val="28"/>
        </w:rPr>
        <w:softHyphen/>
        <w:t>реважно віршований), у якому поєднуються епічні (зовнішній сюжет, характери, оповідна фор</w:t>
      </w:r>
      <w:r w:rsidRPr="009E6824">
        <w:rPr>
          <w:color w:val="000000"/>
          <w:spacing w:val="-11"/>
          <w:sz w:val="28"/>
          <w:szCs w:val="28"/>
        </w:rPr>
        <w:softHyphen/>
      </w:r>
      <w:r w:rsidRPr="009E6824">
        <w:rPr>
          <w:color w:val="000000"/>
          <w:spacing w:val="-6"/>
          <w:sz w:val="28"/>
          <w:szCs w:val="28"/>
        </w:rPr>
        <w:t>ма) та ліричні елементи (авторські переживання, ліричні відступи, розкриття внутрішнього</w:t>
      </w:r>
      <w:r w:rsidRPr="009E6824">
        <w:rPr>
          <w:color w:val="000000"/>
          <w:spacing w:val="-11"/>
          <w:sz w:val="28"/>
          <w:szCs w:val="28"/>
        </w:rPr>
        <w:t>  світу героїв).</w:t>
      </w:r>
    </w:p>
    <w:p w:rsidR="00C43577" w:rsidRPr="009E6824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E6824">
        <w:rPr>
          <w:sz w:val="28"/>
          <w:szCs w:val="28"/>
        </w:rPr>
        <w:t>У творі Лонгфелло нема ліричних відступів, автор не виявив свого ставлення до вчинків героїв. Поема складалася з 22 частин і післямови.</w:t>
      </w:r>
    </w:p>
    <w:p w:rsidR="00C43577" w:rsidRPr="009E6824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43577" w:rsidRPr="006B2952" w:rsidRDefault="00C43577" w:rsidP="006B2952">
      <w:pPr>
        <w:pStyle w:val="a3"/>
        <w:spacing w:before="0" w:beforeAutospacing="0" w:after="0" w:afterAutospacing="0"/>
        <w:rPr>
          <w:sz w:val="28"/>
          <w:szCs w:val="28"/>
        </w:rPr>
      </w:pPr>
      <w:r w:rsidRPr="006B2952">
        <w:rPr>
          <w:sz w:val="28"/>
          <w:szCs w:val="28"/>
        </w:rPr>
        <w:t xml:space="preserve">  </w:t>
      </w:r>
      <w:r w:rsidR="006B2952" w:rsidRPr="006B2952">
        <w:rPr>
          <w:sz w:val="28"/>
          <w:szCs w:val="28"/>
        </w:rPr>
        <w:t>І</w:t>
      </w:r>
      <w:r w:rsidRPr="006B2952">
        <w:rPr>
          <w:sz w:val="28"/>
          <w:szCs w:val="28"/>
        </w:rPr>
        <w:t>І. Домашнє завдання.</w:t>
      </w:r>
    </w:p>
    <w:p w:rsidR="00C43577" w:rsidRPr="006B2952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6B2952" w:rsidRPr="006B2952" w:rsidRDefault="00C43577" w:rsidP="006B295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Підготувати виразне читання розділу «Люлька Згоди»</w:t>
      </w:r>
      <w:r w:rsidR="006B2952">
        <w:rPr>
          <w:sz w:val="28"/>
          <w:szCs w:val="28"/>
        </w:rPr>
        <w:t xml:space="preserve">. </w:t>
      </w:r>
      <w:r w:rsidR="006B2952" w:rsidRPr="006B2952">
        <w:rPr>
          <w:sz w:val="28"/>
          <w:szCs w:val="28"/>
        </w:rPr>
        <w:t xml:space="preserve"> </w:t>
      </w:r>
      <w:r w:rsidR="006B2952">
        <w:rPr>
          <w:sz w:val="28"/>
          <w:szCs w:val="28"/>
        </w:rPr>
        <w:t>Дайте відповіді на питання на стор. 185(усно)</w:t>
      </w:r>
    </w:p>
    <w:p w:rsidR="006B2952" w:rsidRDefault="006B2952" w:rsidP="006B2952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43577" w:rsidRPr="003151F0" w:rsidRDefault="00C43577" w:rsidP="00C4357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43577" w:rsidRDefault="00C43577" w:rsidP="00C43577">
      <w:pPr>
        <w:pStyle w:val="a3"/>
        <w:spacing w:before="0" w:beforeAutospacing="0" w:after="0" w:afterAutospacing="0"/>
      </w:pPr>
    </w:p>
    <w:p w:rsidR="00C43577" w:rsidRDefault="00C43577" w:rsidP="00C43577">
      <w:pPr>
        <w:pStyle w:val="a3"/>
        <w:spacing w:before="0" w:beforeAutospacing="0" w:after="0" w:afterAutospacing="0"/>
      </w:pPr>
    </w:p>
    <w:p w:rsidR="00C43577" w:rsidRDefault="00C43577" w:rsidP="00C43577">
      <w:pPr>
        <w:pStyle w:val="a3"/>
        <w:spacing w:before="0" w:beforeAutospacing="0" w:after="0" w:afterAutospacing="0"/>
      </w:pPr>
    </w:p>
    <w:p w:rsidR="00C43577" w:rsidRDefault="00C43577" w:rsidP="00C43577">
      <w:pPr>
        <w:pStyle w:val="a3"/>
        <w:spacing w:before="0" w:beforeAutospacing="0" w:after="0" w:afterAutospacing="0"/>
      </w:pPr>
    </w:p>
    <w:p w:rsidR="00C43577" w:rsidRDefault="00C43577" w:rsidP="00C43577">
      <w:pPr>
        <w:pStyle w:val="a3"/>
        <w:spacing w:before="0" w:beforeAutospacing="0" w:after="0" w:afterAutospacing="0"/>
      </w:pPr>
    </w:p>
    <w:p w:rsidR="00C43577" w:rsidRDefault="00C43577" w:rsidP="00C43577">
      <w:pPr>
        <w:pStyle w:val="a3"/>
        <w:spacing w:before="0" w:beforeAutospacing="0" w:after="0" w:afterAutospacing="0"/>
      </w:pPr>
    </w:p>
    <w:p w:rsidR="00C43577" w:rsidRDefault="00C43577" w:rsidP="00C43577">
      <w:pPr>
        <w:pStyle w:val="a3"/>
        <w:spacing w:before="0" w:beforeAutospacing="0" w:after="0" w:afterAutospacing="0"/>
      </w:pPr>
    </w:p>
    <w:p w:rsidR="00C43577" w:rsidRDefault="00C43577" w:rsidP="00C43577">
      <w:pPr>
        <w:pStyle w:val="a3"/>
        <w:spacing w:before="0" w:beforeAutospacing="0" w:after="0" w:afterAutospacing="0"/>
      </w:pPr>
    </w:p>
    <w:p w:rsidR="00C43577" w:rsidRDefault="00C43577" w:rsidP="00C43577">
      <w:pPr>
        <w:pStyle w:val="a3"/>
        <w:spacing w:before="0" w:beforeAutospacing="0" w:after="0" w:afterAutospacing="0"/>
      </w:pPr>
    </w:p>
    <w:p w:rsidR="0067256E" w:rsidRPr="00C43577" w:rsidRDefault="0067256E">
      <w:pPr>
        <w:rPr>
          <w:lang w:val="uk-UA"/>
        </w:rPr>
      </w:pPr>
    </w:p>
    <w:sectPr w:rsidR="0067256E" w:rsidRPr="00C43577" w:rsidSect="00672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92E"/>
    <w:multiLevelType w:val="hybridMultilevel"/>
    <w:tmpl w:val="91981C0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21AFA"/>
    <w:multiLevelType w:val="hybridMultilevel"/>
    <w:tmpl w:val="C3AA07F2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C14DF"/>
    <w:multiLevelType w:val="hybridMultilevel"/>
    <w:tmpl w:val="9766AEB2"/>
    <w:lvl w:ilvl="0" w:tplc="AD82F7E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u w:val="singl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3577"/>
    <w:rsid w:val="0067256E"/>
    <w:rsid w:val="006B2952"/>
    <w:rsid w:val="00C43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C43577"/>
    <w:rPr>
      <w:color w:val="0000FF"/>
      <w:u w:val="single"/>
    </w:rPr>
  </w:style>
  <w:style w:type="character" w:styleId="a5">
    <w:name w:val="Strong"/>
    <w:basedOn w:val="a0"/>
    <w:uiPriority w:val="22"/>
    <w:qFormat/>
    <w:rsid w:val="00C43577"/>
    <w:rPr>
      <w:b/>
      <w:bCs/>
    </w:rPr>
  </w:style>
  <w:style w:type="character" w:customStyle="1" w:styleId="tinok">
    <w:name w:val="tinok"/>
    <w:basedOn w:val="a0"/>
    <w:rsid w:val="00C43577"/>
  </w:style>
  <w:style w:type="paragraph" w:customStyle="1" w:styleId="tom">
    <w:name w:val="tom"/>
    <w:basedOn w:val="a"/>
    <w:rsid w:val="00C43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m.in.ua/p/11/207/1" TargetMode="External"/><Relationship Id="rId5" Type="http://schemas.openxmlformats.org/officeDocument/2006/relationships/hyperlink" Target="http://sum.in.ua/p/6/333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cp:lastPrinted>2022-03-27T13:46:00Z</cp:lastPrinted>
  <dcterms:created xsi:type="dcterms:W3CDTF">2022-03-27T13:43:00Z</dcterms:created>
  <dcterms:modified xsi:type="dcterms:W3CDTF">2022-03-27T14:03:00Z</dcterms:modified>
</cp:coreProperties>
</file>