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C6" w:rsidRPr="00E978C6" w:rsidRDefault="00E978C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01.02.            6-А (2 група)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   Добровольська В.Е.</w:t>
      </w:r>
    </w:p>
    <w:p w:rsidR="00DA2B3E" w:rsidRDefault="00E978C6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морфологічні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синтаксична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роль.</w:t>
      </w:r>
    </w:p>
    <w:p w:rsidR="00DA2B3E" w:rsidRDefault="00E978C6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поглибити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морфологічні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синтаксичну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роль,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вчити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визначати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змінювати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морфологічні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визначати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сприяти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виробленню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умінь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знаходити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правильного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мовленні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самооцінювання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виховув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любов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рідного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краю,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подорожей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повагу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однокласників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шанобливе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ставлення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один до одного, культуру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мовлення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A2B3E" w:rsidRDefault="00E978C6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Перебіг уроку</w:t>
      </w:r>
      <w:r>
        <w:br/>
      </w:r>
    </w:p>
    <w:p w:rsidR="00DA2B3E" w:rsidRPr="00E978C6" w:rsidRDefault="00E978C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І.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СТАНОВЧО-МОТИВАЦІЙНИЙ ЕТАП</w:t>
      </w:r>
    </w:p>
    <w:p w:rsidR="00DA2B3E" w:rsidRDefault="00E978C6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Тема ця хоч непроста, та для вас цікава,</w:t>
      </w:r>
      <w:r>
        <w:tab/>
      </w:r>
      <w:r>
        <w:tab/>
      </w:r>
      <w:r>
        <w:tab/>
      </w:r>
      <w:r>
        <w:tab/>
      </w:r>
      <w:r>
        <w:tab/>
      </w:r>
    </w:p>
    <w:p w:rsidR="00DA2B3E" w:rsidRDefault="00E978C6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Будуть в ній нові слова, буде і забава.</w:t>
      </w:r>
      <w:r>
        <w:tab/>
      </w:r>
      <w:r>
        <w:tab/>
      </w:r>
      <w:r>
        <w:tab/>
      </w:r>
      <w:r>
        <w:tab/>
      </w:r>
      <w:r>
        <w:tab/>
      </w:r>
    </w:p>
    <w:p w:rsidR="00DA2B3E" w:rsidRDefault="00E978C6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в скарбничку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мовну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цю, поки вивчимо тему,</w:t>
      </w:r>
      <w:r>
        <w:tab/>
      </w:r>
      <w:r>
        <w:tab/>
      </w:r>
      <w:r>
        <w:tab/>
      </w:r>
      <w:r>
        <w:tab/>
      </w:r>
    </w:p>
    <w:p w:rsidR="00DA2B3E" w:rsidRDefault="00E978C6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Мовних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скарбів пребагато ми з вами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зберемо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tab/>
      </w:r>
      <w:r>
        <w:tab/>
      </w:r>
      <w:r>
        <w:tab/>
      </w:r>
      <w:r>
        <w:tab/>
      </w:r>
    </w:p>
    <w:p w:rsidR="00DA2B3E" w:rsidRDefault="00E978C6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Будуть у ній знання й уміння, правила й завдання,</w:t>
      </w:r>
      <w:r>
        <w:tab/>
      </w:r>
      <w:r>
        <w:tab/>
      </w:r>
      <w:r>
        <w:tab/>
      </w:r>
    </w:p>
    <w:p w:rsidR="00DA2B3E" w:rsidRDefault="00E978C6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Думки вашої творіння і оповідання,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:rsidR="00DA2B3E" w:rsidRDefault="00E978C6">
      <w:pPr>
        <w:spacing w:line="276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 пісні й загадки ваші й власна ваша казка.</w:t>
      </w:r>
      <w:r>
        <w:tab/>
      </w:r>
      <w:r>
        <w:tab/>
      </w:r>
      <w:r>
        <w:tab/>
      </w:r>
      <w:r>
        <w:tab/>
      </w:r>
    </w:p>
    <w:p w:rsidR="00DA2B3E" w:rsidRDefault="00E978C6">
      <w:pPr>
        <w:spacing w:line="276" w:lineRule="auto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Тему нашого уроку запишіть, будь ласка.</w:t>
      </w:r>
    </w:p>
    <w:p w:rsidR="00DA2B3E" w:rsidRDefault="00E978C6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Л. Швед</w:t>
      </w:r>
      <w:r>
        <w:br/>
      </w:r>
    </w:p>
    <w:p w:rsidR="00DA2B3E" w:rsidRDefault="00E978C6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 ПОВІДОМЛЕННЯ ТЕМИ, МЕТИ УРОКУ</w:t>
      </w:r>
    </w:p>
    <w:p w:rsidR="00DA2B3E" w:rsidRDefault="00DA2B3E">
      <w:pPr>
        <w:spacing w:line="276" w:lineRule="auto"/>
        <w:jc w:val="both"/>
      </w:pPr>
    </w:p>
    <w:p w:rsidR="00DA2B3E" w:rsidRDefault="00E978C6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IІІ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 АКТУАЛІЗАЦІЯ ОПОРНИХ ЗНАНЬ</w:t>
      </w:r>
    </w:p>
    <w:p w:rsidR="00DA2B3E" w:rsidRDefault="00E978C6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 Проблемне питання</w:t>
      </w:r>
    </w:p>
    <w:p w:rsidR="00DA2B3E" w:rsidRDefault="00E978C6">
      <w:pPr>
        <w:spacing w:line="276" w:lineRule="auto"/>
        <w:ind w:firstLine="708"/>
        <w:jc w:val="both"/>
      </w:pPr>
      <w:bookmarkStart w:id="0" w:name="__DdeLink__1317_1296325519"/>
      <w:proofErr w:type="gramStart"/>
      <w:r>
        <w:rPr>
          <w:rFonts w:cs="Calibri"/>
          <w:color w:val="000000" w:themeColor="text1"/>
        </w:rPr>
        <w:t xml:space="preserve">– </w:t>
      </w:r>
      <w:bookmarkEnd w:id="0"/>
      <w:r>
        <w:rPr>
          <w:rFonts w:cs="Calibri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Пригадайте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що ви знаєте про прикметник.</w:t>
      </w:r>
    </w:p>
    <w:p w:rsidR="00DA2B3E" w:rsidRDefault="00DA2B3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A2B3E" w:rsidRDefault="00DA2B3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DA2B3E" w:rsidRDefault="00E978C6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V. СПРИЙМАННЯ І ЗАСВОЄННЯ УЧНЯМИ НАВЧАЛЬНОГО МАТЕРІАЛУ</w:t>
      </w:r>
    </w:p>
    <w:p w:rsidR="00DA2B3E" w:rsidRDefault="00E978C6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 Працюймо разом</w:t>
      </w:r>
    </w:p>
    <w:p w:rsidR="00DA2B3E" w:rsidRDefault="00E978C6">
      <w:pPr>
        <w:spacing w:line="276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Робота з підручником (§ 26 правила, усне виконання 203 вправи).</w:t>
      </w:r>
    </w:p>
    <w:p w:rsidR="00DA2B3E" w:rsidRDefault="00DA2B3E">
      <w:pPr>
        <w:spacing w:line="276" w:lineRule="auto"/>
        <w:jc w:val="center"/>
      </w:pPr>
    </w:p>
    <w:p w:rsidR="00DA2B3E" w:rsidRDefault="00E978C6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ЗАКРІПЛЕННЯ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ЗДОБУТИХ ЗНАНЬ</w:t>
      </w:r>
    </w:p>
    <w:p w:rsidR="00DA2B3E" w:rsidRDefault="00E978C6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Навчаючи-учусь (усно)</w:t>
      </w:r>
    </w:p>
    <w:p w:rsidR="00DA2B3E" w:rsidRDefault="00E978C6">
      <w:pPr>
        <w:spacing w:line="276" w:lineRule="auto"/>
        <w:ind w:firstLine="708"/>
        <w:jc w:val="both"/>
      </w:pPr>
      <w:r>
        <w:rPr>
          <w:rFonts w:cs="Calibri"/>
          <w:i/>
          <w:iCs/>
          <w:color w:val="000000" w:themeColor="text1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означати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форму, смак,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вагу,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приналежність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A2B3E" w:rsidRDefault="00E978C6">
      <w:pPr>
        <w:spacing w:line="276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Яблуко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кругле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(форма)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велике/мале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(розмір)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червоне/зелене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(колір)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солодке, кисле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(смак)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запашне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(запах)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DA2B3E" w:rsidRDefault="00E978C6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 Графічний диктант “Парад частин мови”(письмово)</w:t>
      </w:r>
    </w:p>
    <w:p w:rsidR="00DA2B3E" w:rsidRDefault="00E978C6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познач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цифрою 1,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зелений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зелень,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лісовий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низина,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низький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голубінь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голубина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DA2B3E" w:rsidRDefault="00E978C6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 Вправа “Мозаїка”(усно)</w:t>
      </w:r>
    </w:p>
    <w:p w:rsidR="00DA2B3E" w:rsidRDefault="00E978C6">
      <w:pPr>
        <w:spacing w:line="276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 полі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густ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… (ячмінь, пшениця, жито). Бачив син… (м’яч, хустка, море).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Презентували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… (завод, фабрика, вбрання).</w:t>
      </w:r>
    </w:p>
    <w:p w:rsidR="00DA2B3E" w:rsidRPr="00E978C6" w:rsidRDefault="00E978C6">
      <w:pPr>
        <w:spacing w:line="276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Вибірковий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диктант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(письмово)</w:t>
      </w:r>
    </w:p>
    <w:p w:rsidR="00DA2B3E" w:rsidRDefault="00E978C6">
      <w:pPr>
        <w:spacing w:line="276" w:lineRule="auto"/>
        <w:ind w:firstLine="708"/>
        <w:jc w:val="both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Випишіть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словосполучення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до складу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Визначте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число,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A2B3E" w:rsidRDefault="00E978C6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гречку впали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DA2B3E" w:rsidRDefault="00E978C6">
      <w:pPr>
        <w:spacing w:line="276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Веселі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бджоли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одгули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DA2B3E" w:rsidRDefault="00E978C6">
      <w:pPr>
        <w:spacing w:line="276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Замовкло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стоголосе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DA2B3E" w:rsidRPr="00E978C6" w:rsidRDefault="00E978C6" w:rsidP="00E978C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 обіймах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вечірньої зорі.</w:t>
      </w:r>
      <w:r>
        <w:br/>
      </w:r>
    </w:p>
    <w:p w:rsidR="00DA2B3E" w:rsidRDefault="00E978C6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ДОМАШНЄ ЗАВДАННЯ</w:t>
      </w:r>
    </w:p>
    <w:p w:rsidR="00DA2B3E" w:rsidRDefault="00E978C6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" w:name="__DdeLink__210_309980861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§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26 прочитати та вивчити теоретичний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матеріал про прикметник;</w:t>
      </w:r>
    </w:p>
    <w:p w:rsidR="00E978C6" w:rsidRDefault="00E978C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Дати письмово відповіді на питання:</w:t>
      </w:r>
    </w:p>
    <w:bookmarkEnd w:id="1"/>
    <w:p w:rsidR="00E978C6" w:rsidRDefault="00E978C6" w:rsidP="00E978C6">
      <w:pPr>
        <w:pStyle w:val="a8"/>
        <w:numPr>
          <w:ilvl w:val="0"/>
          <w:numId w:val="1"/>
        </w:numPr>
        <w:spacing w:line="276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Прикметник – це службова частина мови? </w:t>
      </w:r>
    </w:p>
    <w:p w:rsidR="00E978C6" w:rsidRDefault="00E978C6" w:rsidP="00E978C6">
      <w:pPr>
        <w:pStyle w:val="a8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Прикметник означає дію? </w:t>
      </w:r>
    </w:p>
    <w:p w:rsidR="00E978C6" w:rsidRDefault="00E978C6" w:rsidP="00E978C6">
      <w:pPr>
        <w:pStyle w:val="a8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Відповідає </w:t>
      </w: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 питання яка? який? </w:t>
      </w:r>
    </w:p>
    <w:p w:rsidR="00E978C6" w:rsidRDefault="00E978C6" w:rsidP="00E978C6">
      <w:pPr>
        <w:pStyle w:val="a8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реченні виступає додатком? </w:t>
      </w:r>
      <w:bookmarkStart w:id="2" w:name="_GoBack"/>
      <w:bookmarkEnd w:id="2"/>
    </w:p>
    <w:p w:rsidR="00E978C6" w:rsidRDefault="00E978C6" w:rsidP="00E978C6">
      <w:pPr>
        <w:pStyle w:val="a8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ре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ченні виступає означенням? </w:t>
      </w:r>
    </w:p>
    <w:p w:rsidR="00E978C6" w:rsidRDefault="00E978C6" w:rsidP="00E978C6">
      <w:pPr>
        <w:pStyle w:val="a8"/>
        <w:numPr>
          <w:ilvl w:val="0"/>
          <w:numId w:val="1"/>
        </w:numPr>
        <w:spacing w:line="276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Прикметник називає ознаку? </w:t>
      </w:r>
    </w:p>
    <w:p w:rsidR="00E978C6" w:rsidRDefault="00E978C6" w:rsidP="00E978C6">
      <w:pPr>
        <w:pStyle w:val="a8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Прикметник змінюється за від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мінками, числами й родами? </w:t>
      </w:r>
    </w:p>
    <w:p w:rsidR="00E978C6" w:rsidRDefault="00E978C6" w:rsidP="00E978C6">
      <w:pPr>
        <w:pStyle w:val="a8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Прикметник відповідає на питання як? куди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? звідки? </w:t>
      </w:r>
    </w:p>
    <w:p w:rsidR="00DA2B3E" w:rsidRDefault="00DA2B3E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2B3E" w:rsidRDefault="00DA2B3E">
      <w:pPr>
        <w:jc w:val="both"/>
        <w:rPr>
          <w:rFonts w:ascii="Times New Roman" w:hAnsi="Times New Roman" w:cs="Times New Roman"/>
          <w:sz w:val="28"/>
          <w:lang w:val="uk-UA"/>
        </w:rPr>
      </w:pPr>
    </w:p>
    <w:sectPr w:rsidR="00DA2B3E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70771"/>
    <w:multiLevelType w:val="multilevel"/>
    <w:tmpl w:val="7AA0B4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14B2937"/>
    <w:multiLevelType w:val="multilevel"/>
    <w:tmpl w:val="BC9A0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A2B3E"/>
    <w:rsid w:val="00DA2B3E"/>
    <w:rsid w:val="00E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0BAA6D-87BA-4007-8E63-EA53F53C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315"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A8231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A82315"/>
    <w:pPr>
      <w:spacing w:after="140" w:line="288" w:lineRule="auto"/>
    </w:pPr>
  </w:style>
  <w:style w:type="paragraph" w:styleId="a5">
    <w:name w:val="List"/>
    <w:basedOn w:val="a4"/>
    <w:rsid w:val="00A82315"/>
    <w:rPr>
      <w:rFonts w:cs="Arial"/>
    </w:rPr>
  </w:style>
  <w:style w:type="paragraph" w:styleId="a6">
    <w:name w:val="caption"/>
    <w:basedOn w:val="a"/>
    <w:qFormat/>
    <w:rsid w:val="00A8231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A82315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A82315"/>
    <w:pPr>
      <w:ind w:left="720"/>
      <w:contextualSpacing/>
    </w:pPr>
  </w:style>
  <w:style w:type="paragraph" w:customStyle="1" w:styleId="a9">
    <w:name w:val="Содержимое таблицы"/>
    <w:basedOn w:val="a"/>
    <w:qFormat/>
    <w:rsid w:val="00A8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388</Words>
  <Characters>2215</Characters>
  <Application>Microsoft Office Word</Application>
  <DocSecurity>0</DocSecurity>
  <Lines>18</Lines>
  <Paragraphs>5</Paragraphs>
  <ScaleCrop>false</ScaleCrop>
  <Company>Microsoft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Катриченко</dc:creator>
  <dc:description/>
  <cp:lastModifiedBy>Валерия</cp:lastModifiedBy>
  <cp:revision>6</cp:revision>
  <cp:lastPrinted>2020-02-05T13:54:00Z</cp:lastPrinted>
  <dcterms:created xsi:type="dcterms:W3CDTF">2020-02-05T12:57:00Z</dcterms:created>
  <dcterms:modified xsi:type="dcterms:W3CDTF">2022-01-29T15:30:00Z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