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E30" w:rsidRDefault="00FA1E30" w:rsidP="00C362C8">
      <w:pPr>
        <w:pStyle w:val="a4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25.02.                  6-А ( 2 група)             укр.нет.           Добровольська В.Е.</w:t>
      </w:r>
    </w:p>
    <w:p w:rsidR="009D20B6" w:rsidRPr="00C362C8" w:rsidRDefault="009D20B6" w:rsidP="00C362C8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709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Тема.</w:t>
      </w:r>
      <w:r w:rsidR="00CF1390" w:rsidRPr="00A7709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E10A32">
        <w:rPr>
          <w:rFonts w:ascii="Times New Roman" w:eastAsia="Times New Roman" w:hAnsi="Times New Roman" w:cs="Times New Roman"/>
          <w:sz w:val="28"/>
          <w:szCs w:val="28"/>
        </w:rPr>
        <w:t>Написання не</w:t>
      </w:r>
      <w:r w:rsidR="001D6155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E10A32">
        <w:rPr>
          <w:rFonts w:ascii="Times New Roman" w:eastAsia="Times New Roman" w:hAnsi="Times New Roman" w:cs="Times New Roman"/>
          <w:sz w:val="28"/>
          <w:szCs w:val="28"/>
        </w:rPr>
        <w:t xml:space="preserve"> з прикметниками</w:t>
      </w:r>
      <w:r w:rsidRPr="00E10A3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7709D" w:rsidRPr="00A7709D" w:rsidRDefault="009D20B6" w:rsidP="00C362C8">
      <w:pPr>
        <w:pStyle w:val="a4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7709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Мета: </w:t>
      </w:r>
    </w:p>
    <w:p w:rsidR="00A7709D" w:rsidRPr="00A7709D" w:rsidRDefault="00A7709D" w:rsidP="00A7709D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709D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освітня:</w:t>
      </w:r>
      <w:r w:rsidRPr="00A7709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362C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повторити </w:t>
      </w:r>
      <w:r w:rsidRPr="00C362C8">
        <w:rPr>
          <w:rFonts w:ascii="Times New Roman" w:hAnsi="Times New Roman" w:cs="Times New Roman"/>
          <w:sz w:val="28"/>
          <w:szCs w:val="28"/>
          <w:lang w:val="uk-UA"/>
        </w:rPr>
        <w:t xml:space="preserve">вивчене про </w:t>
      </w:r>
      <w:r w:rsidRPr="00C362C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прикметник, його загальне значення, морфологічні ознаки, синтаксичну роль, </w:t>
      </w:r>
      <w:r w:rsidRPr="00C362C8">
        <w:rPr>
          <w:rFonts w:ascii="Times New Roman" w:hAnsi="Times New Roman" w:cs="Times New Roman"/>
          <w:sz w:val="28"/>
          <w:szCs w:val="28"/>
          <w:lang w:val="uk-UA"/>
        </w:rPr>
        <w:t xml:space="preserve">пояснити </w:t>
      </w:r>
      <w:r>
        <w:rPr>
          <w:rFonts w:ascii="Times New Roman" w:eastAsia="Times New Roman" w:hAnsi="Times New Roman" w:cs="Times New Roman"/>
          <w:bCs/>
          <w:spacing w:val="-3"/>
          <w:sz w:val="28"/>
          <w:szCs w:val="28"/>
          <w:lang w:val="uk-UA"/>
        </w:rPr>
        <w:t>правила написання  не-</w:t>
      </w:r>
      <w:r w:rsidRPr="00C362C8">
        <w:rPr>
          <w:rFonts w:ascii="Times New Roman" w:eastAsia="Times New Roman" w:hAnsi="Times New Roman" w:cs="Times New Roman"/>
          <w:bCs/>
          <w:spacing w:val="-3"/>
          <w:sz w:val="28"/>
          <w:szCs w:val="28"/>
          <w:lang w:val="uk-UA"/>
        </w:rPr>
        <w:t xml:space="preserve"> з прикметниками , домогтися засвоєння цих правил ; виробляти вміння застосовувати правила на практиці</w:t>
      </w:r>
      <w:r w:rsidRPr="00A7709D">
        <w:rPr>
          <w:rFonts w:eastAsiaTheme="minorHAnsi"/>
          <w:sz w:val="24"/>
          <w:szCs w:val="24"/>
          <w:lang w:val="uk-UA" w:eastAsia="en-US"/>
        </w:rPr>
        <w:t xml:space="preserve">; </w:t>
      </w:r>
      <w:r w:rsidRPr="00A7709D">
        <w:rPr>
          <w:rFonts w:eastAsiaTheme="minorHAnsi"/>
          <w:sz w:val="28"/>
          <w:szCs w:val="28"/>
          <w:lang w:val="uk-UA" w:eastAsia="en-US"/>
        </w:rPr>
        <w:t>формувати навички самостійної роботи з підручником і таблицею.</w:t>
      </w:r>
    </w:p>
    <w:p w:rsidR="00FB4C18" w:rsidRDefault="00A7709D" w:rsidP="00FB4C18">
      <w:pPr>
        <w:shd w:val="clear" w:color="auto" w:fill="FFFFFF"/>
        <w:spacing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  <w:lang w:val="uk-UA" w:eastAsia="en-US"/>
        </w:rPr>
      </w:pPr>
      <w:r w:rsidRPr="00A7709D">
        <w:rPr>
          <w:rFonts w:ascii="Times New Roman" w:eastAsiaTheme="minorHAnsi" w:hAnsi="Times New Roman" w:cs="Times New Roman"/>
          <w:bCs/>
          <w:i/>
          <w:iCs/>
          <w:color w:val="4E2800"/>
          <w:sz w:val="28"/>
          <w:szCs w:val="28"/>
          <w:lang w:val="uk-UA"/>
        </w:rPr>
        <w:t>розвивальна</w:t>
      </w:r>
      <w:r w:rsidRPr="00A7709D">
        <w:rPr>
          <w:rFonts w:ascii="Times New Roman" w:eastAsiaTheme="minorHAnsi" w:hAnsi="Times New Roman" w:cs="Times New Roman"/>
          <w:bCs/>
          <w:i/>
          <w:iCs/>
          <w:color w:val="4E2800"/>
          <w:sz w:val="28"/>
          <w:szCs w:val="28"/>
        </w:rPr>
        <w:t>:</w:t>
      </w:r>
      <w:r w:rsidRPr="00A7709D">
        <w:rPr>
          <w:rFonts w:ascii="Times New Roman" w:eastAsiaTheme="minorHAnsi" w:hAnsi="Times New Roman" w:cs="Times New Roman"/>
          <w:i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A7709D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розвивати творчі вміння використання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прикметників з не-</w:t>
      </w:r>
      <w:r w:rsidRPr="00A7709D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у власних висловлюваннях;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Pr="00A7709D">
        <w:rPr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  <w:lang w:val="uk-UA" w:eastAsia="en-US"/>
        </w:rPr>
        <w:t>за допомогою мовленнєво-комунікативного дидактичного матеріалу розвивати спостережливість, уважність, кмітливість.</w:t>
      </w:r>
    </w:p>
    <w:p w:rsidR="00A7709D" w:rsidRPr="00A7709D" w:rsidRDefault="00A7709D" w:rsidP="00FB4C18">
      <w:pPr>
        <w:shd w:val="clear" w:color="auto" w:fill="FFFFFF"/>
        <w:spacing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  <w:lang w:val="uk-UA" w:eastAsia="en-US"/>
        </w:rPr>
      </w:pPr>
      <w:r w:rsidRPr="00A7709D">
        <w:rPr>
          <w:rFonts w:ascii="Times New Roman" w:eastAsiaTheme="minorHAnsi" w:hAnsi="Times New Roman" w:cs="Times New Roman"/>
          <w:bCs/>
          <w:i/>
          <w:iCs/>
          <w:color w:val="4E2800"/>
          <w:sz w:val="28"/>
          <w:szCs w:val="28"/>
          <w:lang w:val="uk-UA"/>
        </w:rPr>
        <w:t>виховна</w:t>
      </w:r>
      <w:r w:rsidRPr="00A7709D">
        <w:rPr>
          <w:rFonts w:ascii="Times New Roman" w:eastAsiaTheme="minorHAnsi" w:hAnsi="Times New Roman" w:cs="Times New Roman"/>
          <w:bCs/>
          <w:i/>
          <w:iCs/>
          <w:color w:val="4E2800"/>
          <w:sz w:val="28"/>
          <w:szCs w:val="28"/>
        </w:rPr>
        <w:t>:</w:t>
      </w:r>
      <w:r w:rsidRPr="00A7709D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за допомогою мо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вленнєво-комунікативного </w:t>
      </w:r>
      <w:r w:rsidRPr="00A7709D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матеріалу виховувати уважність, чуйність, спостережливість за мовленнєвими явищами.</w:t>
      </w:r>
    </w:p>
    <w:p w:rsidR="003F4CC0" w:rsidRPr="00C362C8" w:rsidRDefault="003F4CC0" w:rsidP="00C362C8">
      <w:pPr>
        <w:pStyle w:val="a4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9D20B6" w:rsidRPr="00FA1E30" w:rsidRDefault="009D20B6" w:rsidP="00FA1E30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  <w:lang w:val="uk-UA"/>
        </w:rPr>
        <w:t>Хід уроку</w:t>
      </w:r>
    </w:p>
    <w:p w:rsidR="006F6494" w:rsidRPr="00D105E1" w:rsidRDefault="006F6494" w:rsidP="00C362C8">
      <w:pPr>
        <w:pStyle w:val="a4"/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F6494">
        <w:rPr>
          <w:rFonts w:ascii="Times New Roman" w:hAnsi="Times New Roman" w:cs="Times New Roman"/>
          <w:b/>
          <w:i/>
          <w:noProof/>
          <w:sz w:val="28"/>
          <w:szCs w:val="28"/>
          <w:lang w:val="en-US" w:eastAsia="en-US"/>
        </w:rPr>
        <w:drawing>
          <wp:inline distT="0" distB="0" distL="0" distR="0" wp14:anchorId="18836843" wp14:editId="2F34C04B">
            <wp:extent cx="4572638" cy="34294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11" w:rsidRPr="00FA1E30" w:rsidRDefault="00D105E1" w:rsidP="00C362C8">
      <w:pPr>
        <w:pStyle w:val="a4"/>
        <w:spacing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pacing w:val="-9"/>
          <w:sz w:val="28"/>
          <w:szCs w:val="28"/>
          <w:lang w:val="uk-UA"/>
        </w:rPr>
        <w:t>І</w:t>
      </w:r>
      <w:r w:rsidR="00D50688" w:rsidRPr="00C362C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0211" w:rsidRPr="00195620">
        <w:rPr>
          <w:rFonts w:ascii="Times New Roman" w:hAnsi="Times New Roman" w:cs="Times New Roman"/>
          <w:b/>
          <w:spacing w:val="-2"/>
          <w:sz w:val="28"/>
          <w:szCs w:val="28"/>
        </w:rPr>
        <w:t xml:space="preserve">Повідомлення теми, мети, задач уроку.   </w:t>
      </w:r>
    </w:p>
    <w:p w:rsidR="00D50688" w:rsidRPr="00C362C8" w:rsidRDefault="00D50688" w:rsidP="00C362C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362C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Діти, </w:t>
      </w:r>
      <w:r w:rsidR="00AE7B64" w:rsidRPr="00C362C8">
        <w:rPr>
          <w:rFonts w:ascii="Times New Roman" w:hAnsi="Times New Roman" w:cs="Times New Roman"/>
          <w:sz w:val="28"/>
          <w:szCs w:val="28"/>
          <w:lang w:val="uk-UA"/>
        </w:rPr>
        <w:t>ми продовжуємо вивчати прикметник.</w:t>
      </w:r>
    </w:p>
    <w:p w:rsidR="00AE7B64" w:rsidRPr="00C362C8" w:rsidRDefault="00D50688" w:rsidP="00C362C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362C8">
        <w:rPr>
          <w:rFonts w:ascii="Times New Roman" w:hAnsi="Times New Roman" w:cs="Times New Roman"/>
          <w:sz w:val="28"/>
          <w:szCs w:val="28"/>
          <w:lang w:val="uk-UA"/>
        </w:rPr>
        <w:t xml:space="preserve">Тема сьогоднішнього уроку  - </w:t>
      </w:r>
      <w:r w:rsidRPr="00C362C8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uk-UA"/>
        </w:rPr>
        <w:t>написання  не  з прикметниками .</w:t>
      </w:r>
    </w:p>
    <w:p w:rsidR="00D50688" w:rsidRDefault="00D50688" w:rsidP="00C362C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362C8">
        <w:rPr>
          <w:rFonts w:ascii="Times New Roman" w:hAnsi="Times New Roman" w:cs="Times New Roman"/>
          <w:sz w:val="28"/>
          <w:szCs w:val="28"/>
          <w:lang w:val="uk-UA"/>
        </w:rPr>
        <w:t>Отже , записуємо тему уроку у зошити.</w:t>
      </w:r>
    </w:p>
    <w:p w:rsidR="006F6494" w:rsidRPr="00C362C8" w:rsidRDefault="006F6494" w:rsidP="00C362C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F6494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7D011DF" wp14:editId="08D5F4A9">
            <wp:extent cx="4572638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94" w:rsidRPr="00195620" w:rsidRDefault="006F6494" w:rsidP="006F6494">
      <w:pPr>
        <w:pStyle w:val="a4"/>
        <w:spacing w:line="360" w:lineRule="auto"/>
        <w:ind w:left="72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6F6494" w:rsidRPr="00FA1E30" w:rsidRDefault="00FA1E30" w:rsidP="00195620">
      <w:pPr>
        <w:pStyle w:val="a4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A1E30">
        <w:rPr>
          <w:rFonts w:ascii="Times New Roman" w:hAnsi="Times New Roman" w:cs="Times New Roman"/>
          <w:b/>
          <w:sz w:val="28"/>
          <w:szCs w:val="28"/>
        </w:rPr>
        <w:t>ІІ</w:t>
      </w:r>
      <w:r w:rsidR="00AE7B64" w:rsidRPr="00C362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AE7B64" w:rsidRPr="00C362C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</w:t>
      </w:r>
      <w:r w:rsidR="0019562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прийняття й засвоєння учнями навчального мтеріалу.</w:t>
      </w:r>
    </w:p>
    <w:p w:rsidR="002669F3" w:rsidRDefault="002669F3" w:rsidP="00FA1E30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 w:eastAsia="uk-UA"/>
        </w:rPr>
      </w:pPr>
      <w:r w:rsidRPr="00C362C8">
        <w:rPr>
          <w:rFonts w:ascii="Times New Roman" w:hAnsi="Times New Roman" w:cs="Times New Roman"/>
          <w:b/>
          <w:sz w:val="28"/>
          <w:szCs w:val="28"/>
          <w:lang w:val="uk-UA" w:eastAsia="uk-UA"/>
        </w:rPr>
        <w:t>Спостереження над мовним матеріалом .</w:t>
      </w:r>
    </w:p>
    <w:p w:rsidR="006F6494" w:rsidRPr="00C362C8" w:rsidRDefault="006F6494" w:rsidP="00C362C8">
      <w:pPr>
        <w:pStyle w:val="a4"/>
        <w:spacing w:line="360" w:lineRule="auto"/>
        <w:rPr>
          <w:rFonts w:ascii="Times New Roman" w:hAnsi="Times New Roman" w:cs="Times New Roman"/>
          <w:b/>
          <w:sz w:val="28"/>
          <w:szCs w:val="28"/>
          <w:lang w:val="uk-UA" w:eastAsia="uk-UA"/>
        </w:rPr>
      </w:pPr>
      <w:r w:rsidRPr="006F6494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7C1AA587" wp14:editId="1A5FB8D0">
            <wp:extent cx="4572638" cy="34294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F3" w:rsidRPr="00C362C8" w:rsidRDefault="002669F3" w:rsidP="00C362C8">
      <w:pPr>
        <w:pStyle w:val="a4"/>
        <w:spacing w:line="360" w:lineRule="auto"/>
        <w:rPr>
          <w:rFonts w:ascii="Times New Roman" w:hAnsi="Times New Roman" w:cs="Times New Roman"/>
          <w:b/>
          <w:sz w:val="28"/>
          <w:szCs w:val="28"/>
          <w:lang w:val="uk-UA" w:eastAsia="uk-UA"/>
        </w:rPr>
      </w:pPr>
      <w:r w:rsidRPr="00C362C8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Розглянемо речення. Чи зможемо ми зробити висновок: </w:t>
      </w:r>
      <w:r w:rsidRPr="00195620">
        <w:rPr>
          <w:rFonts w:ascii="Times New Roman" w:hAnsi="Times New Roman" w:cs="Times New Roman"/>
          <w:b/>
          <w:sz w:val="28"/>
          <w:szCs w:val="28"/>
          <w:lang w:val="uk-UA" w:eastAsia="uk-UA"/>
        </w:rPr>
        <w:t>коли не- з прикметниками пишеться разом,</w:t>
      </w:r>
      <w:r w:rsidR="00FA1E30">
        <w:rPr>
          <w:rFonts w:ascii="Times New Roman" w:hAnsi="Times New Roman" w:cs="Times New Roman"/>
          <w:b/>
          <w:sz w:val="28"/>
          <w:szCs w:val="28"/>
          <w:lang w:val="uk-UA" w:eastAsia="uk-UA"/>
        </w:rPr>
        <w:t xml:space="preserve"> </w:t>
      </w:r>
      <w:r w:rsidRPr="00195620">
        <w:rPr>
          <w:rFonts w:ascii="Times New Roman" w:hAnsi="Times New Roman" w:cs="Times New Roman"/>
          <w:b/>
          <w:sz w:val="28"/>
          <w:szCs w:val="28"/>
          <w:lang w:val="uk-UA" w:eastAsia="uk-UA"/>
        </w:rPr>
        <w:t>окремо?</w:t>
      </w:r>
    </w:p>
    <w:p w:rsidR="002669F3" w:rsidRPr="00C362C8" w:rsidRDefault="002669F3" w:rsidP="00C362C8">
      <w:pPr>
        <w:pStyle w:val="a4"/>
        <w:spacing w:line="360" w:lineRule="auto"/>
        <w:rPr>
          <w:rFonts w:ascii="Times New Roman" w:eastAsia="Times New Roman" w:hAnsi="Times New Roman" w:cs="Times New Roman"/>
          <w:color w:val="996666"/>
          <w:sz w:val="28"/>
          <w:szCs w:val="28"/>
        </w:rPr>
      </w:pPr>
      <w:r w:rsidRPr="00C362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 Це </w:t>
      </w:r>
      <w:r w:rsidRPr="00C362C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 xml:space="preserve">неглибоке </w:t>
      </w:r>
      <w:r w:rsidRPr="00C362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озеро утворилося кілька десятиліть тому. </w:t>
      </w:r>
    </w:p>
    <w:p w:rsidR="002669F3" w:rsidRPr="00C362C8" w:rsidRDefault="002669F3" w:rsidP="00C362C8">
      <w:pPr>
        <w:pStyle w:val="a4"/>
        <w:spacing w:line="360" w:lineRule="auto"/>
        <w:rPr>
          <w:rFonts w:ascii="Times New Roman" w:eastAsia="Times New Roman" w:hAnsi="Times New Roman" w:cs="Times New Roman"/>
          <w:color w:val="996666"/>
          <w:sz w:val="28"/>
          <w:szCs w:val="28"/>
        </w:rPr>
      </w:pPr>
      <w:r w:rsidRPr="00C362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2. Це озеро </w:t>
      </w:r>
      <w:r w:rsidRPr="00C362C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не глибоке .</w:t>
      </w:r>
    </w:p>
    <w:p w:rsidR="002669F3" w:rsidRPr="00C362C8" w:rsidRDefault="002669F3" w:rsidP="00C362C8">
      <w:pPr>
        <w:pStyle w:val="a4"/>
        <w:spacing w:line="360" w:lineRule="auto"/>
        <w:rPr>
          <w:rFonts w:ascii="Times New Roman" w:eastAsia="Times New Roman" w:hAnsi="Times New Roman" w:cs="Times New Roman"/>
          <w:color w:val="996666"/>
          <w:sz w:val="28"/>
          <w:szCs w:val="28"/>
        </w:rPr>
      </w:pPr>
      <w:r w:rsidRPr="00C362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3. Це озеро </w:t>
      </w:r>
      <w:r w:rsidRPr="00C362C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 xml:space="preserve">не глибоке, </w:t>
      </w:r>
      <w:r w:rsidRPr="00C362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 мілке. </w:t>
      </w:r>
    </w:p>
    <w:p w:rsidR="00195620" w:rsidRDefault="00FA1E30" w:rsidP="00C362C8">
      <w:pPr>
        <w:pStyle w:val="a4"/>
        <w:spacing w:line="360" w:lineRule="auto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b/>
          <w:sz w:val="28"/>
          <w:szCs w:val="28"/>
          <w:lang w:val="uk-UA" w:eastAsia="uk-UA"/>
        </w:rPr>
        <w:lastRenderedPageBreak/>
        <w:t>2</w:t>
      </w:r>
      <w:r w:rsidR="00195620" w:rsidRPr="0001591A">
        <w:rPr>
          <w:rFonts w:ascii="Times New Roman" w:hAnsi="Times New Roman" w:cs="Times New Roman"/>
          <w:b/>
          <w:sz w:val="28"/>
          <w:szCs w:val="28"/>
          <w:lang w:val="uk-UA" w:eastAsia="uk-UA"/>
        </w:rPr>
        <w:t>. Складання статачної таблиці</w:t>
      </w:r>
      <w:r w:rsidR="00195620">
        <w:rPr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 w:eastAsia="uk-UA"/>
        </w:rPr>
        <w:t>«Написання не- з прикметниками»(записати в зошит, вивчити).</w:t>
      </w:r>
    </w:p>
    <w:p w:rsidR="006F6494" w:rsidRPr="00C362C8" w:rsidRDefault="006F6494" w:rsidP="00C362C8">
      <w:pPr>
        <w:pStyle w:val="a4"/>
        <w:spacing w:line="360" w:lineRule="auto"/>
        <w:rPr>
          <w:rFonts w:ascii="Times New Roman" w:hAnsi="Times New Roman" w:cs="Times New Roman"/>
          <w:b/>
          <w:sz w:val="28"/>
          <w:szCs w:val="28"/>
          <w:lang w:val="uk-UA" w:eastAsia="uk-UA"/>
        </w:rPr>
      </w:pPr>
      <w:r w:rsidRPr="006F6494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1E05F238" wp14:editId="19BF6E01">
            <wp:extent cx="4572638" cy="3429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11" w:rsidRPr="0001591A" w:rsidRDefault="00FA1E30" w:rsidP="00C362C8">
      <w:pPr>
        <w:pStyle w:val="a4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ІІ</w:t>
      </w:r>
      <w:r w:rsidR="0001591A" w:rsidRPr="0001591A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140211" w:rsidRPr="0001591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6C74F6" w:rsidRPr="000159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0211" w:rsidRPr="0001591A">
        <w:rPr>
          <w:rFonts w:ascii="Times New Roman" w:hAnsi="Times New Roman" w:cs="Times New Roman"/>
          <w:b/>
          <w:sz w:val="28"/>
          <w:szCs w:val="28"/>
          <w:lang w:val="uk-UA"/>
        </w:rPr>
        <w:t>Застосування</w:t>
      </w:r>
      <w:r w:rsidR="00B634BD" w:rsidRPr="000159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0211" w:rsidRPr="0001591A">
        <w:rPr>
          <w:rFonts w:ascii="Times New Roman" w:hAnsi="Times New Roman" w:cs="Times New Roman"/>
          <w:b/>
          <w:sz w:val="28"/>
          <w:szCs w:val="28"/>
          <w:lang w:val="uk-UA"/>
        </w:rPr>
        <w:t>учнями</w:t>
      </w:r>
      <w:r w:rsidR="00B634BD" w:rsidRPr="000159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0211" w:rsidRPr="0001591A">
        <w:rPr>
          <w:rFonts w:ascii="Times New Roman" w:hAnsi="Times New Roman" w:cs="Times New Roman"/>
          <w:b/>
          <w:sz w:val="28"/>
          <w:szCs w:val="28"/>
          <w:lang w:val="uk-UA"/>
        </w:rPr>
        <w:t>знань і дій у стандартних</w:t>
      </w:r>
      <w:r w:rsidR="00B634BD" w:rsidRPr="000159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0211" w:rsidRPr="0001591A">
        <w:rPr>
          <w:rFonts w:ascii="Times New Roman" w:hAnsi="Times New Roman" w:cs="Times New Roman"/>
          <w:b/>
          <w:sz w:val="28"/>
          <w:szCs w:val="28"/>
          <w:lang w:val="uk-UA"/>
        </w:rPr>
        <w:t>умовах з метою засвоєння</w:t>
      </w:r>
      <w:r w:rsidR="00B634BD" w:rsidRPr="000159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0211" w:rsidRPr="0001591A">
        <w:rPr>
          <w:rFonts w:ascii="Times New Roman" w:hAnsi="Times New Roman" w:cs="Times New Roman"/>
          <w:b/>
          <w:sz w:val="28"/>
          <w:szCs w:val="28"/>
          <w:lang w:val="uk-UA"/>
        </w:rPr>
        <w:t>навичок (тренувальні</w:t>
      </w:r>
      <w:r w:rsidR="00B634BD" w:rsidRPr="000159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40211" w:rsidRPr="0001591A">
        <w:rPr>
          <w:rFonts w:ascii="Times New Roman" w:hAnsi="Times New Roman" w:cs="Times New Roman"/>
          <w:b/>
          <w:sz w:val="28"/>
          <w:szCs w:val="28"/>
          <w:lang w:val="uk-UA"/>
        </w:rPr>
        <w:t>вправи).</w:t>
      </w:r>
    </w:p>
    <w:p w:rsidR="006C74F6" w:rsidRPr="006E6E50" w:rsidRDefault="006E6E50" w:rsidP="00C362C8">
      <w:pPr>
        <w:pStyle w:val="a4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  <w:t>1.</w:t>
      </w:r>
      <w:r w:rsidR="006C74F6" w:rsidRPr="00C362C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Коментоване письмо</w:t>
      </w:r>
    </w:p>
    <w:p w:rsidR="00E32B92" w:rsidRPr="0007642E" w:rsidRDefault="006C74F6" w:rsidP="00C362C8">
      <w:pPr>
        <w:pStyle w:val="a4"/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C362C8">
        <w:rPr>
          <w:rFonts w:ascii="Times New Roman" w:eastAsia="+mn-ea" w:hAnsi="Times New Roman" w:cs="Times New Roman"/>
          <w:color w:val="000000"/>
          <w:sz w:val="28"/>
          <w:szCs w:val="28"/>
        </w:rPr>
        <w:t xml:space="preserve"> </w:t>
      </w:r>
      <w:r w:rsidR="0001591A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Записати,</w:t>
      </w:r>
      <w:r w:rsidR="0001591A">
        <w:rPr>
          <w:rFonts w:ascii="Times New Roman" w:eastAsia="Times New Roman" w:hAnsi="Times New Roman" w:cs="Times New Roman"/>
          <w:i/>
          <w:sz w:val="28"/>
          <w:szCs w:val="28"/>
        </w:rPr>
        <w:t xml:space="preserve"> п</w:t>
      </w:r>
      <w:r w:rsidR="00CD3AB7" w:rsidRPr="0001591A">
        <w:rPr>
          <w:rFonts w:ascii="Times New Roman" w:eastAsia="Times New Roman" w:hAnsi="Times New Roman" w:cs="Times New Roman"/>
          <w:i/>
          <w:sz w:val="28"/>
          <w:szCs w:val="28"/>
        </w:rPr>
        <w:t xml:space="preserve">ояснити </w:t>
      </w:r>
      <w:r w:rsidR="0007642E">
        <w:rPr>
          <w:rFonts w:ascii="Times New Roman" w:eastAsia="Times New Roman" w:hAnsi="Times New Roman" w:cs="Times New Roman"/>
          <w:i/>
          <w:sz w:val="28"/>
          <w:szCs w:val="28"/>
        </w:rPr>
        <w:t>свій вибір за допомогою правила</w:t>
      </w:r>
      <w:r w:rsidR="0007642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в зошит.</w:t>
      </w:r>
      <w:bookmarkStart w:id="0" w:name="_GoBack"/>
      <w:bookmarkEnd w:id="0"/>
    </w:p>
    <w:p w:rsidR="006C74F6" w:rsidRDefault="006C74F6" w:rsidP="00C362C8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>(Не)високі дерева; ця дівчина (не)висока; його будинок (не)високий, а низький; (не)заможні громадяни; мій брат (не)заможній; (не)гідний учинок; (не)щасний випадок; (не)гайний результат; (не)досяжна мрія; (не)мічний дідусь; рішення (не)справедливе</w:t>
      </w:r>
      <w:r w:rsidR="006F649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3D705D" w:rsidRPr="006E6E50" w:rsidRDefault="001D7E3A" w:rsidP="006E6E50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Домашнє </w:t>
      </w:r>
      <w:r w:rsidRPr="00C362C8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</w:t>
      </w:r>
    </w:p>
    <w:p w:rsidR="006E6E50" w:rsidRPr="0001591A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01591A">
        <w:rPr>
          <w:rFonts w:ascii="Times New Roman" w:eastAsia="Times New Roman" w:hAnsi="Times New Roman" w:cs="Times New Roman"/>
          <w:i/>
          <w:sz w:val="28"/>
          <w:szCs w:val="28"/>
        </w:rPr>
        <w:t>Тест «Пишемо разом чи окремо?»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1. Літо (не)тепле.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2. (Не)втомні руки.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3. На (не)добрій землі.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4. (Не)рівна, а крива.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5. (Не)виразні силуети.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6. Цей птах (не)перелітній.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7. (Не) веселий, а сумний.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8. (Не)зграбні рухи.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9. Є протиставлення.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10.Можна замінити синонімом. </w:t>
      </w:r>
    </w:p>
    <w:p w:rsidR="006E6E50" w:rsidRPr="00C362C8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 xml:space="preserve">11.Без НЕ не вживається. </w:t>
      </w:r>
    </w:p>
    <w:p w:rsidR="006E6E50" w:rsidRPr="006E6E50" w:rsidRDefault="006E6E50" w:rsidP="006E6E50">
      <w:pPr>
        <w:pStyle w:val="a4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362C8">
        <w:rPr>
          <w:rFonts w:ascii="Times New Roman" w:eastAsia="Times New Roman" w:hAnsi="Times New Roman" w:cs="Times New Roman"/>
          <w:sz w:val="28"/>
          <w:szCs w:val="28"/>
        </w:rPr>
        <w:t>12.Прикметник є частиною присудка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57508A" w:rsidRPr="00C362C8" w:rsidRDefault="0057508A" w:rsidP="00C362C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7508A" w:rsidRPr="00C362C8" w:rsidSect="003F4CC0">
      <w:footerReference w:type="default" r:id="rId12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E2F" w:rsidRDefault="00364E2F" w:rsidP="002669F3">
      <w:pPr>
        <w:spacing w:after="0" w:line="240" w:lineRule="auto"/>
      </w:pPr>
      <w:r>
        <w:separator/>
      </w:r>
    </w:p>
  </w:endnote>
  <w:endnote w:type="continuationSeparator" w:id="0">
    <w:p w:rsidR="00364E2F" w:rsidRDefault="00364E2F" w:rsidP="00266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4545389"/>
      <w:docPartObj>
        <w:docPartGallery w:val="Page Numbers (Bottom of Page)"/>
        <w:docPartUnique/>
      </w:docPartObj>
    </w:sdtPr>
    <w:sdtEndPr/>
    <w:sdtContent>
      <w:p w:rsidR="002669F3" w:rsidRDefault="00F969FD">
        <w:pPr>
          <w:pStyle w:val="aa"/>
          <w:jc w:val="center"/>
        </w:pPr>
        <w:r>
          <w:fldChar w:fldCharType="begin"/>
        </w:r>
        <w:r w:rsidR="002669F3">
          <w:instrText>PAGE   \* MERGEFORMAT</w:instrText>
        </w:r>
        <w:r>
          <w:fldChar w:fldCharType="separate"/>
        </w:r>
        <w:r w:rsidR="0007642E">
          <w:rPr>
            <w:noProof/>
          </w:rPr>
          <w:t>3</w:t>
        </w:r>
        <w:r>
          <w:fldChar w:fldCharType="end"/>
        </w:r>
      </w:p>
    </w:sdtContent>
  </w:sdt>
  <w:p w:rsidR="002669F3" w:rsidRDefault="002669F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E2F" w:rsidRDefault="00364E2F" w:rsidP="002669F3">
      <w:pPr>
        <w:spacing w:after="0" w:line="240" w:lineRule="auto"/>
      </w:pPr>
      <w:r>
        <w:separator/>
      </w:r>
    </w:p>
  </w:footnote>
  <w:footnote w:type="continuationSeparator" w:id="0">
    <w:p w:rsidR="00364E2F" w:rsidRDefault="00364E2F" w:rsidP="002669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C3E4A"/>
    <w:multiLevelType w:val="hybridMultilevel"/>
    <w:tmpl w:val="B37C29F2"/>
    <w:lvl w:ilvl="0" w:tplc="73FCF2F2">
      <w:start w:val="1"/>
      <w:numFmt w:val="bullet"/>
      <w:lvlText w:val="•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  <w:lvl w:ilvl="1" w:tplc="ECF062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4C0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449C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5846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B60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66C9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505B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7E5E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EA6340A"/>
    <w:multiLevelType w:val="hybridMultilevel"/>
    <w:tmpl w:val="5FD0474E"/>
    <w:lvl w:ilvl="0" w:tplc="EB1C45B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FC0C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58D2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2F32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9C3BA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AEACE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24AE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5CD4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3AE8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171025"/>
    <w:multiLevelType w:val="hybridMultilevel"/>
    <w:tmpl w:val="B64AD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446A74"/>
    <w:multiLevelType w:val="hybridMultilevel"/>
    <w:tmpl w:val="82BCFB74"/>
    <w:lvl w:ilvl="0" w:tplc="28209CC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ACED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9AFF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F072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7433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DAA6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E201D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38030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8EC10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2FA137B"/>
    <w:multiLevelType w:val="hybridMultilevel"/>
    <w:tmpl w:val="320EC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49293A"/>
    <w:multiLevelType w:val="hybridMultilevel"/>
    <w:tmpl w:val="8D6E5DA2"/>
    <w:lvl w:ilvl="0" w:tplc="6B0AB5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CCCA7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1E382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ACB3A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FCB6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D2BA2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52F56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DCA9A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507E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8DB3B61"/>
    <w:multiLevelType w:val="hybridMultilevel"/>
    <w:tmpl w:val="90825690"/>
    <w:lvl w:ilvl="0" w:tplc="E3725260">
      <w:start w:val="1"/>
      <w:numFmt w:val="decimal"/>
      <w:lvlText w:val="%1.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531A5503"/>
    <w:multiLevelType w:val="hybridMultilevel"/>
    <w:tmpl w:val="132CE512"/>
    <w:lvl w:ilvl="0" w:tplc="99C223F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C240E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4672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50DD6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A0E0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0E115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9A32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4E26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4AB4A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41624CA"/>
    <w:multiLevelType w:val="hybridMultilevel"/>
    <w:tmpl w:val="B22A8B3C"/>
    <w:lvl w:ilvl="0" w:tplc="DE90D8E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A35DED"/>
    <w:multiLevelType w:val="hybridMultilevel"/>
    <w:tmpl w:val="694E5C6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795F9F"/>
    <w:multiLevelType w:val="hybridMultilevel"/>
    <w:tmpl w:val="2E74A81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704DE5"/>
    <w:multiLevelType w:val="hybridMultilevel"/>
    <w:tmpl w:val="00727AB6"/>
    <w:lvl w:ilvl="0" w:tplc="35E60E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7A1AE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8850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BC96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2A1F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FE37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12BD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4EBB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0425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9C61871"/>
    <w:multiLevelType w:val="hybridMultilevel"/>
    <w:tmpl w:val="0C66F70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744317"/>
    <w:multiLevelType w:val="hybridMultilevel"/>
    <w:tmpl w:val="24EA8490"/>
    <w:lvl w:ilvl="0" w:tplc="FB8481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C0A7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7DCD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6A3D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2C8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0A2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5C7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068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88D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6C4F539C"/>
    <w:multiLevelType w:val="hybridMultilevel"/>
    <w:tmpl w:val="A8EE5A10"/>
    <w:lvl w:ilvl="0" w:tplc="880C9448">
      <w:start w:val="1"/>
      <w:numFmt w:val="decimal"/>
      <w:lvlText w:val="%1."/>
      <w:lvlJc w:val="left"/>
      <w:pPr>
        <w:ind w:left="64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5">
    <w:nsid w:val="71645394"/>
    <w:multiLevelType w:val="hybridMultilevel"/>
    <w:tmpl w:val="2E945440"/>
    <w:lvl w:ilvl="0" w:tplc="A7060FF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6E46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BCA2E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D8C6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70408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A0B53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8AD3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F4054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544F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1F7508E"/>
    <w:multiLevelType w:val="hybridMultilevel"/>
    <w:tmpl w:val="8D403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B175F2"/>
    <w:multiLevelType w:val="hybridMultilevel"/>
    <w:tmpl w:val="4A04117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A26F68"/>
    <w:multiLevelType w:val="hybridMultilevel"/>
    <w:tmpl w:val="74FAF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0"/>
  </w:num>
  <w:num w:numId="5">
    <w:abstractNumId w:val="13"/>
  </w:num>
  <w:num w:numId="6">
    <w:abstractNumId w:val="11"/>
  </w:num>
  <w:num w:numId="7">
    <w:abstractNumId w:val="1"/>
  </w:num>
  <w:num w:numId="8">
    <w:abstractNumId w:val="15"/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  <w:num w:numId="13">
    <w:abstractNumId w:val="17"/>
  </w:num>
  <w:num w:numId="14">
    <w:abstractNumId w:val="12"/>
  </w:num>
  <w:num w:numId="15">
    <w:abstractNumId w:val="18"/>
  </w:num>
  <w:num w:numId="16">
    <w:abstractNumId w:val="14"/>
  </w:num>
  <w:num w:numId="17">
    <w:abstractNumId w:val="16"/>
  </w:num>
  <w:num w:numId="18">
    <w:abstractNumId w:val="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D20B6"/>
    <w:rsid w:val="0001591A"/>
    <w:rsid w:val="0007642E"/>
    <w:rsid w:val="00125FE0"/>
    <w:rsid w:val="001375B8"/>
    <w:rsid w:val="00140211"/>
    <w:rsid w:val="00195620"/>
    <w:rsid w:val="001B7363"/>
    <w:rsid w:val="001D6155"/>
    <w:rsid w:val="001D7E3A"/>
    <w:rsid w:val="002669F3"/>
    <w:rsid w:val="00321587"/>
    <w:rsid w:val="00364E2F"/>
    <w:rsid w:val="00384395"/>
    <w:rsid w:val="003C72A4"/>
    <w:rsid w:val="003D705D"/>
    <w:rsid w:val="003F4CC0"/>
    <w:rsid w:val="00430841"/>
    <w:rsid w:val="0047533D"/>
    <w:rsid w:val="004B4435"/>
    <w:rsid w:val="0057508A"/>
    <w:rsid w:val="005B3303"/>
    <w:rsid w:val="006C74F6"/>
    <w:rsid w:val="006E6E50"/>
    <w:rsid w:val="006F6494"/>
    <w:rsid w:val="007C1721"/>
    <w:rsid w:val="007E7157"/>
    <w:rsid w:val="008042C6"/>
    <w:rsid w:val="009545ED"/>
    <w:rsid w:val="00961879"/>
    <w:rsid w:val="00990311"/>
    <w:rsid w:val="009B7326"/>
    <w:rsid w:val="009D20B6"/>
    <w:rsid w:val="009F5A84"/>
    <w:rsid w:val="00A7709D"/>
    <w:rsid w:val="00A831D6"/>
    <w:rsid w:val="00AE7B64"/>
    <w:rsid w:val="00B54E2B"/>
    <w:rsid w:val="00B634BD"/>
    <w:rsid w:val="00C3056C"/>
    <w:rsid w:val="00C362C8"/>
    <w:rsid w:val="00CD3AB7"/>
    <w:rsid w:val="00CF1390"/>
    <w:rsid w:val="00CF4C66"/>
    <w:rsid w:val="00D105E1"/>
    <w:rsid w:val="00D50688"/>
    <w:rsid w:val="00DA2483"/>
    <w:rsid w:val="00DD2B54"/>
    <w:rsid w:val="00DE6457"/>
    <w:rsid w:val="00E0330E"/>
    <w:rsid w:val="00E10A32"/>
    <w:rsid w:val="00E11929"/>
    <w:rsid w:val="00E32B92"/>
    <w:rsid w:val="00F16456"/>
    <w:rsid w:val="00F969FD"/>
    <w:rsid w:val="00FA1E30"/>
    <w:rsid w:val="00FB4C18"/>
    <w:rsid w:val="00FD7B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E48B70D-3616-4DC8-BD41-D66728B23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42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99"/>
    <w:qFormat/>
    <w:rsid w:val="009D20B6"/>
    <w:rPr>
      <w:b/>
      <w:bCs/>
    </w:rPr>
  </w:style>
  <w:style w:type="character" w:customStyle="1" w:styleId="apple-converted-space">
    <w:name w:val="apple-converted-space"/>
    <w:basedOn w:val="a0"/>
    <w:rsid w:val="009D20B6"/>
  </w:style>
  <w:style w:type="paragraph" w:styleId="a4">
    <w:name w:val="No Spacing"/>
    <w:uiPriority w:val="1"/>
    <w:qFormat/>
    <w:rsid w:val="009D20B6"/>
    <w:pPr>
      <w:spacing w:after="0" w:line="240" w:lineRule="auto"/>
    </w:pPr>
  </w:style>
  <w:style w:type="paragraph" w:styleId="a5">
    <w:name w:val="Normal (Web)"/>
    <w:basedOn w:val="a"/>
    <w:uiPriority w:val="99"/>
    <w:unhideWhenUsed/>
    <w:rsid w:val="00D50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Emphasis"/>
    <w:basedOn w:val="a0"/>
    <w:uiPriority w:val="20"/>
    <w:qFormat/>
    <w:rsid w:val="00D50688"/>
    <w:rPr>
      <w:rFonts w:cs="Times New Roman"/>
      <w:i/>
      <w:iCs/>
    </w:rPr>
  </w:style>
  <w:style w:type="paragraph" w:styleId="a7">
    <w:name w:val="List Paragraph"/>
    <w:basedOn w:val="a"/>
    <w:uiPriority w:val="34"/>
    <w:qFormat/>
    <w:rsid w:val="00F1645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2669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669F3"/>
  </w:style>
  <w:style w:type="paragraph" w:styleId="aa">
    <w:name w:val="footer"/>
    <w:basedOn w:val="a"/>
    <w:link w:val="ab"/>
    <w:uiPriority w:val="99"/>
    <w:unhideWhenUsed/>
    <w:rsid w:val="002669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669F3"/>
  </w:style>
  <w:style w:type="character" w:styleId="ac">
    <w:name w:val="Hyperlink"/>
    <w:basedOn w:val="a0"/>
    <w:uiPriority w:val="99"/>
    <w:unhideWhenUsed/>
    <w:rsid w:val="007C1721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5B33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32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7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39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18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7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697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94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20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45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59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54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8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54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06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2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21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482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03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7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906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47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87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47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54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9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298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1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51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6FC65-C82A-4B0B-BD9E-D852E3DBB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4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Валерия</cp:lastModifiedBy>
  <cp:revision>17</cp:revision>
  <cp:lastPrinted>2016-02-29T19:49:00Z</cp:lastPrinted>
  <dcterms:created xsi:type="dcterms:W3CDTF">2016-02-28T15:38:00Z</dcterms:created>
  <dcterms:modified xsi:type="dcterms:W3CDTF">2022-02-25T06:29:00Z</dcterms:modified>
</cp:coreProperties>
</file>