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7FF" w:rsidRPr="00624DAF" w:rsidRDefault="00B06B21" w:rsidP="00527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29.03.                    6-А (2 група)             укр.мова      Добровольська В.Е.</w:t>
      </w:r>
    </w:p>
    <w:p w:rsidR="006857FF" w:rsidRDefault="006857FF" w:rsidP="00527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714C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Тема уроку:</w:t>
      </w:r>
      <w:r w:rsidRPr="00624DA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A714C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«</w:t>
      </w:r>
      <w:r w:rsidRPr="00E25EB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Написання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складних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прикметник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ів разом і через дефіс»</w:t>
      </w:r>
    </w:p>
    <w:p w:rsidR="006857FF" w:rsidRDefault="006857FF" w:rsidP="00527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14C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23125B">
        <w:rPr>
          <w:rFonts w:ascii="Times New Roman" w:eastAsia="Times New Roman" w:hAnsi="Times New Roman" w:cs="Times New Roman"/>
          <w:i/>
          <w:sz w:val="28"/>
          <w:szCs w:val="28"/>
        </w:rPr>
        <w:t xml:space="preserve">повторити й поглибити 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 xml:space="preserve">знання учнів про способи творення прикметників, зокрема про складання основ; </w:t>
      </w:r>
      <w:r w:rsidRPr="0023125B">
        <w:rPr>
          <w:rFonts w:ascii="Times New Roman" w:eastAsia="Times New Roman" w:hAnsi="Times New Roman" w:cs="Times New Roman"/>
          <w:i/>
          <w:sz w:val="28"/>
          <w:szCs w:val="28"/>
        </w:rPr>
        <w:t xml:space="preserve">сприяти 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>зміцненню навичок правопису складних прикметників разом і через дефіс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; </w:t>
      </w:r>
      <w:r w:rsidRPr="0023125B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удосконалити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вміння 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 xml:space="preserve">позначати відповідні орфограми, пояснювати їх за допомогою орфографічних правил; </w:t>
      </w:r>
      <w:r w:rsidRPr="0023125B">
        <w:rPr>
          <w:rFonts w:ascii="Times New Roman" w:eastAsia="Times New Roman" w:hAnsi="Times New Roman" w:cs="Times New Roman"/>
          <w:i/>
          <w:sz w:val="28"/>
          <w:szCs w:val="28"/>
        </w:rPr>
        <w:t>формувати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 xml:space="preserve"> загально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 xml:space="preserve">пізнавальні вміння правильно писати складні прикметники з вивченою орфограмою, знаходити й виправляти помилки у правописі складних прикметників; </w:t>
      </w:r>
      <w:r w:rsidRPr="0023125B">
        <w:rPr>
          <w:rFonts w:ascii="Times New Roman" w:eastAsia="Times New Roman" w:hAnsi="Times New Roman" w:cs="Times New Roman"/>
          <w:i/>
          <w:sz w:val="28"/>
          <w:szCs w:val="28"/>
        </w:rPr>
        <w:t>розвивати</w:t>
      </w:r>
      <w:r w:rsidRPr="0023125B">
        <w:rPr>
          <w:rFonts w:ascii="Times New Roman" w:eastAsia="Times New Roman" w:hAnsi="Times New Roman" w:cs="Times New Roman"/>
          <w:sz w:val="28"/>
          <w:szCs w:val="28"/>
        </w:rPr>
        <w:t xml:space="preserve"> творчі вміння зіставляти, порівнювати, моделювати й конструювати мовні явища; </w:t>
      </w:r>
      <w:r w:rsidRPr="00C870A6">
        <w:rPr>
          <w:rFonts w:ascii="Times New Roman" w:eastAsia="Times New Roman" w:hAnsi="Times New Roman" w:cs="Times New Roman"/>
          <w:sz w:val="28"/>
          <w:szCs w:val="28"/>
        </w:rPr>
        <w:t xml:space="preserve">за допомогою мовленнєво-комунікативного дидактичного матеріалу </w:t>
      </w:r>
      <w:r w:rsidRPr="005F36B4">
        <w:rPr>
          <w:rFonts w:ascii="Times New Roman" w:eastAsia="Times New Roman" w:hAnsi="Times New Roman" w:cs="Times New Roman"/>
          <w:i/>
          <w:sz w:val="28"/>
          <w:szCs w:val="28"/>
        </w:rPr>
        <w:t>виховувати</w:t>
      </w:r>
      <w:r w:rsidRPr="003A69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патріотичні почуття школярів, любов до рідної мови.</w:t>
      </w:r>
    </w:p>
    <w:p w:rsidR="006857FF" w:rsidRPr="00A714CE" w:rsidRDefault="006857FF" w:rsidP="00527078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714C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Хід уроку</w:t>
      </w:r>
    </w:p>
    <w:p w:rsidR="00B06B21" w:rsidRPr="00B06B21" w:rsidRDefault="006857FF" w:rsidP="00B06B2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06B2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І. </w:t>
      </w:r>
      <w:r w:rsidR="00B06B21" w:rsidRPr="00B06B2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Актуалізація опорних знань.</w:t>
      </w:r>
    </w:p>
    <w:p w:rsidR="006857FF" w:rsidRPr="00DD5125" w:rsidRDefault="006857FF" w:rsidP="00527078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Повторення теоретичного матеріалу </w:t>
      </w:r>
    </w:p>
    <w:p w:rsidR="006857FF" w:rsidRDefault="006857FF" w:rsidP="00527078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857FF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758796" cy="1933575"/>
            <wp:effectExtent l="19050" t="0" r="3704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195" b="57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82" cy="194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FF" w:rsidRDefault="006857FF" w:rsidP="00527078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657725" cy="2839684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2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3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78" w:rsidRPr="003C60C8" w:rsidRDefault="00527078" w:rsidP="00527078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06B21" w:rsidRDefault="00B06B21" w:rsidP="00527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ІІ. Виконання вправ на закріплення</w:t>
      </w:r>
    </w:p>
    <w:p w:rsidR="00527078" w:rsidRPr="00B06B21" w:rsidRDefault="00527078" w:rsidP="008C02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Вправа 1.  </w:t>
      </w:r>
      <w:r w:rsidRPr="00527078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Запишіть складні прикметники разом чи через дефіс, знявши риску.</w:t>
      </w:r>
      <w:r w:rsidRPr="0052707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br/>
      </w:r>
      <w:r w:rsidRPr="0052707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Водно/спиртовий, західно/український, далеко/східний, чотири/поверховий, мілко/водний, українсько/російський, історико/краєзнавчий, гірко/солоний, далекий/предалекий, дрібно/товарний, морально/психологічний, дво/річний, бузково/рожевий, військово/повітряний, кисло/солодкий, південно/східний, електронно/обчислювальний, широко/відомий, глухо/німий, жовтаво/червоний, важко/хворий, машино/будівний, багато/разовий, народно/поетичний, сільсько/господарський, північно/морський, легко/атлетичний.</w:t>
      </w:r>
    </w:p>
    <w:p w:rsidR="008C023C" w:rsidRPr="008C023C" w:rsidRDefault="00B06B21" w:rsidP="008C0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Вправа 2</w:t>
      </w:r>
      <w:r w:rsidR="008C023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.  </w:t>
      </w:r>
      <w:r w:rsidR="008C023C" w:rsidRPr="008C023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Дослідження-відновлення</w:t>
      </w:r>
      <w:r w:rsidR="008C023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. </w:t>
      </w:r>
      <w:r w:rsidR="008C023C" w:rsidRPr="008C023C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Відновити</w:t>
      </w:r>
      <w:r w:rsidR="008C023C" w:rsidRPr="008C023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 складні прикметники, що означають проміжні сторони світу, а також інші географічні назви. Пояснити їх правопис.</w:t>
      </w:r>
    </w:p>
    <w:p w:rsidR="008C023C" w:rsidRPr="008C023C" w:rsidRDefault="008C023C" w:rsidP="008C02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023C">
        <w:rPr>
          <w:rFonts w:ascii="Times New Roman" w:eastAsia="Times New Roman" w:hAnsi="Times New Roman" w:cs="Times New Roman"/>
          <w:sz w:val="28"/>
          <w:szCs w:val="28"/>
          <w:lang w:val="uk-UA"/>
        </w:rPr>
        <w:t>Південь, схід; південь, захід; Західна Європа; північ, захід; Середня Азія; Східна Україна; південь, схід; Західна Україна.</w:t>
      </w:r>
    </w:p>
    <w:p w:rsidR="008C023C" w:rsidRPr="008C023C" w:rsidRDefault="008C023C" w:rsidP="008C023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8C023C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Дослідити</w:t>
      </w:r>
      <w:r w:rsidRPr="008C023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, чому складний прикметник південно-східний пишеться через дефіс, а південноукраїнський – разом. Свою думку обґрунтувати за допомогою правила.</w:t>
      </w:r>
    </w:p>
    <w:p w:rsidR="008C023C" w:rsidRPr="008C023C" w:rsidRDefault="008C023C" w:rsidP="008C023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8C023C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Пояснити</w:t>
      </w:r>
      <w:r w:rsidRPr="008C023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 вживання великої і малої літери у словосполученнях Південно-Східна Азія і північно-східний вітер. Навести власні приклади.</w:t>
      </w:r>
    </w:p>
    <w:p w:rsidR="008C023C" w:rsidRPr="00FF689E" w:rsidRDefault="008C023C" w:rsidP="00FF689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sectPr w:rsidR="008C023C" w:rsidRPr="00FF689E" w:rsidSect="008C023C">
      <w:footerReference w:type="default" r:id="rId8"/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26E" w:rsidRDefault="0012726E" w:rsidP="006857FF">
      <w:pPr>
        <w:spacing w:after="0" w:line="240" w:lineRule="auto"/>
      </w:pPr>
      <w:r>
        <w:separator/>
      </w:r>
    </w:p>
  </w:endnote>
  <w:endnote w:type="continuationSeparator" w:id="0">
    <w:p w:rsidR="0012726E" w:rsidRDefault="0012726E" w:rsidP="00685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61314"/>
      <w:docPartObj>
        <w:docPartGallery w:val="Page Numbers (Bottom of Page)"/>
        <w:docPartUnique/>
      </w:docPartObj>
    </w:sdtPr>
    <w:sdtEndPr/>
    <w:sdtContent>
      <w:p w:rsidR="006857FF" w:rsidRDefault="0012726E">
        <w:pPr>
          <w:pStyle w:val="a8"/>
        </w:pPr>
        <w:r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6857FF" w:rsidRDefault="00DB186C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fldChar w:fldCharType="begin"/>
                      </w:r>
                      <w:r w:rsidR="006857FF">
                        <w:rPr>
                          <w:lang w:val="uk-UA"/>
                        </w:rPr>
                        <w:instrText xml:space="preserve"> PAGE    \* MERGEFORMAT </w:instrText>
                      </w:r>
                      <w:r>
                        <w:rPr>
                          <w:lang w:val="uk-UA"/>
                        </w:rPr>
                        <w:fldChar w:fldCharType="separate"/>
                      </w:r>
                      <w:r w:rsidR="00B06B21" w:rsidRPr="00B06B21">
                        <w:rPr>
                          <w:noProof/>
                          <w:color w:val="8C8C8C" w:themeColor="background1" w:themeShade="8C"/>
                        </w:rPr>
                        <w:t>1</w:t>
                      </w:r>
                      <w:r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26E" w:rsidRDefault="0012726E" w:rsidP="006857FF">
      <w:pPr>
        <w:spacing w:after="0" w:line="240" w:lineRule="auto"/>
      </w:pPr>
      <w:r>
        <w:separator/>
      </w:r>
    </w:p>
  </w:footnote>
  <w:footnote w:type="continuationSeparator" w:id="0">
    <w:p w:rsidR="0012726E" w:rsidRDefault="0012726E" w:rsidP="00685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E71BB"/>
    <w:multiLevelType w:val="hybridMultilevel"/>
    <w:tmpl w:val="B3DA2CB4"/>
    <w:lvl w:ilvl="0" w:tplc="726E48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03849"/>
    <w:multiLevelType w:val="hybridMultilevel"/>
    <w:tmpl w:val="229631F8"/>
    <w:lvl w:ilvl="0" w:tplc="4C2CCBAC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D04977"/>
    <w:multiLevelType w:val="hybridMultilevel"/>
    <w:tmpl w:val="078E4716"/>
    <w:lvl w:ilvl="0" w:tplc="6BB6A0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279F5"/>
    <w:multiLevelType w:val="hybridMultilevel"/>
    <w:tmpl w:val="BBA67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FC59C7"/>
    <w:multiLevelType w:val="hybridMultilevel"/>
    <w:tmpl w:val="1C6E249C"/>
    <w:lvl w:ilvl="0" w:tplc="C2C80F2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38617F"/>
    <w:multiLevelType w:val="hybridMultilevel"/>
    <w:tmpl w:val="AC8885F8"/>
    <w:lvl w:ilvl="0" w:tplc="E8F225D8">
      <w:start w:val="1"/>
      <w:numFmt w:val="decimal"/>
      <w:lvlText w:val="%1."/>
      <w:lvlJc w:val="left"/>
      <w:pPr>
        <w:ind w:left="735" w:hanging="375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AB011A"/>
    <w:multiLevelType w:val="hybridMultilevel"/>
    <w:tmpl w:val="F872CC86"/>
    <w:lvl w:ilvl="0" w:tplc="0422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5108688B"/>
    <w:multiLevelType w:val="hybridMultilevel"/>
    <w:tmpl w:val="381877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78786C"/>
    <w:multiLevelType w:val="hybridMultilevel"/>
    <w:tmpl w:val="5B0C75E0"/>
    <w:lvl w:ilvl="0" w:tplc="AB183BFE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95109C"/>
    <w:multiLevelType w:val="hybridMultilevel"/>
    <w:tmpl w:val="A03A7C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1D3DB5"/>
    <w:multiLevelType w:val="hybridMultilevel"/>
    <w:tmpl w:val="6C3492C2"/>
    <w:lvl w:ilvl="0" w:tplc="9F7613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FC7A17"/>
    <w:multiLevelType w:val="hybridMultilevel"/>
    <w:tmpl w:val="ACA02C1A"/>
    <w:lvl w:ilvl="0" w:tplc="67C210F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A71665"/>
    <w:multiLevelType w:val="hybridMultilevel"/>
    <w:tmpl w:val="C8668E7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11"/>
  </w:num>
  <w:num w:numId="8">
    <w:abstractNumId w:val="12"/>
  </w:num>
  <w:num w:numId="9">
    <w:abstractNumId w:val="6"/>
  </w:num>
  <w:num w:numId="10">
    <w:abstractNumId w:val="4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_x0000_s2052"/>
        <o:r id="V:Rule2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57FF"/>
    <w:rsid w:val="0012726E"/>
    <w:rsid w:val="001B7204"/>
    <w:rsid w:val="001D3E2D"/>
    <w:rsid w:val="001E240D"/>
    <w:rsid w:val="004709CB"/>
    <w:rsid w:val="004A1579"/>
    <w:rsid w:val="004C3F53"/>
    <w:rsid w:val="00527078"/>
    <w:rsid w:val="006857FF"/>
    <w:rsid w:val="008C023C"/>
    <w:rsid w:val="009E5A68"/>
    <w:rsid w:val="00B06B21"/>
    <w:rsid w:val="00DB186C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5:docId w15:val="{133F97DC-8FFA-47B1-932A-7A4454D0D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7FF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7F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85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57FF"/>
    <w:rPr>
      <w:rFonts w:ascii="Tahoma" w:eastAsiaTheme="minorEastAsia" w:hAnsi="Tahoma" w:cs="Tahoma"/>
      <w:sz w:val="16"/>
      <w:szCs w:val="16"/>
      <w:lang w:val="ru-RU" w:eastAsia="ru-RU"/>
    </w:rPr>
  </w:style>
  <w:style w:type="paragraph" w:styleId="a6">
    <w:name w:val="header"/>
    <w:basedOn w:val="a"/>
    <w:link w:val="a7"/>
    <w:uiPriority w:val="99"/>
    <w:semiHidden/>
    <w:unhideWhenUsed/>
    <w:rsid w:val="006857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6857FF"/>
    <w:rPr>
      <w:rFonts w:eastAsiaTheme="minorEastAsia"/>
      <w:lang w:val="ru-RU" w:eastAsia="ru-RU"/>
    </w:rPr>
  </w:style>
  <w:style w:type="paragraph" w:styleId="a8">
    <w:name w:val="footer"/>
    <w:basedOn w:val="a"/>
    <w:link w:val="a9"/>
    <w:uiPriority w:val="99"/>
    <w:semiHidden/>
    <w:unhideWhenUsed/>
    <w:rsid w:val="006857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6857FF"/>
    <w:rPr>
      <w:rFonts w:eastAsiaTheme="minorEastAsia"/>
      <w:lang w:val="ru-RU" w:eastAsia="ru-RU"/>
    </w:rPr>
  </w:style>
  <w:style w:type="table" w:styleId="aa">
    <w:name w:val="Table Grid"/>
    <w:basedOn w:val="a1"/>
    <w:rsid w:val="008C023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age number"/>
    <w:basedOn w:val="a0"/>
    <w:rsid w:val="008C02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5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</dc:creator>
  <cp:keywords/>
  <dc:description/>
  <cp:lastModifiedBy>Валерия</cp:lastModifiedBy>
  <cp:revision>5</cp:revision>
  <cp:lastPrinted>2017-03-14T19:26:00Z</cp:lastPrinted>
  <dcterms:created xsi:type="dcterms:W3CDTF">2017-03-11T13:05:00Z</dcterms:created>
  <dcterms:modified xsi:type="dcterms:W3CDTF">2022-03-28T16:12:00Z</dcterms:modified>
</cp:coreProperties>
</file>