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8959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22.04.2021</w:t>
      </w:r>
    </w:p>
    <w:p w:rsidR="00895990" w:rsidRDefault="008959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7-Б,В</w:t>
      </w:r>
    </w:p>
    <w:p w:rsidR="00895990" w:rsidRDefault="008959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Предмет: алгебра</w:t>
      </w:r>
    </w:p>
    <w:p w:rsidR="00895990" w:rsidRPr="00895990" w:rsidRDefault="008959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Одночлен. Піднесення одночленів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</w:p>
    <w:p w:rsidR="00895990" w:rsidRPr="00895990" w:rsidRDefault="00895990" w:rsidP="00895990">
      <w:pPr>
        <w:shd w:val="clear" w:color="auto" w:fill="76A900"/>
        <w:spacing w:after="0" w:line="353" w:lineRule="atLeast"/>
        <w:outlineLvl w:val="2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895990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Теорія</w:t>
      </w:r>
      <w:proofErr w:type="spellEnd"/>
      <w:r w:rsidRPr="00895990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</w:t>
      </w:r>
    </w:p>
    <w:p w:rsidR="00895990" w:rsidRPr="00895990" w:rsidRDefault="00895990" w:rsidP="008959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помножити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одночлени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запам’ятати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коефіцієнти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буквені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перемножуються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при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показники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степенів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однакових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додаються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У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отримані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одночлени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записуються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стандартному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множенні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одночленів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перемножуються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коефіцієнти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одночленів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; </w:t>
      </w:r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показники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степенів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однаковими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основами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додаються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  <w:r w:rsidRPr="008959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Приклад: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Приклад 1.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proofErr w:type="spellStart"/>
      <w:r w:rsidRPr="00895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Значення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виразу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794A1CC5" wp14:editId="3DC3D978">
            <wp:extent cx="1203158" cy="2286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999" cy="22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дорівнює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...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1) 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Щоб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вираз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був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легшим,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множники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міняють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місцями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: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2B3EA69B" wp14:editId="239247D6">
            <wp:extent cx="1503947" cy="228600"/>
            <wp:effectExtent l="0" t="0" r="127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452" cy="23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1D8A57A9" wp14:editId="74C53786">
            <wp:extent cx="2465672" cy="220980"/>
            <wp:effectExtent l="0" t="0" r="0" b="762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23" cy="22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=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2)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Перемножуються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коефіцієнти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одночленів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,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показники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степенів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з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однаковими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основами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додаються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: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= </w:t>
      </w: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5F51AF95" wp14:editId="30BAD6DF">
            <wp:extent cx="5356860" cy="281940"/>
            <wp:effectExtent l="0" t="0" r="0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  <w:r w:rsidRPr="008959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Приклад: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Приклад 2.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Значення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виразу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5BC9C204" wp14:editId="2FFC6FEF">
            <wp:extent cx="2359269" cy="350520"/>
            <wp:effectExtent l="0" t="0" r="317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91" cy="35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дорівнює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...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1)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Щоб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вираз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був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легшим,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множники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міняють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місцями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: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6624F9F4" wp14:editId="48D94CFC">
            <wp:extent cx="2615712" cy="38862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13" cy="39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= </w:t>
      </w: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3395F210" wp14:editId="34D8B839">
            <wp:extent cx="2751667" cy="297180"/>
            <wp:effectExtent l="0" t="0" r="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58" cy="29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=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2) 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Коефіцієнт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одночлена </w:t>
      </w:r>
      <w:r w:rsidRPr="00895990">
        <w:rPr>
          <w:rFonts w:ascii="Times New Roman" w:eastAsia="Times New Roman" w:hAnsi="Times New Roman" w:cs="Times New Roman"/>
          <w:color w:val="76A900"/>
          <w:sz w:val="28"/>
          <w:szCs w:val="28"/>
          <w:bdr w:val="none" w:sz="0" w:space="0" w:color="auto" w:frame="1"/>
          <w:lang w:eastAsia="ru-RU"/>
        </w:rPr>
        <w:t>−15</w:t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можна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записати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 як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десятковий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дріб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–0,20: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= </w:t>
      </w: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1A742349" wp14:editId="7F8DFEB2">
            <wp:extent cx="2610556" cy="281940"/>
            <wp:effectExtent l="0" t="0" r="0" b="38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51" cy="28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= </w:t>
      </w: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747A6854" wp14:editId="3B77EB72">
            <wp:extent cx="2883747" cy="297180"/>
            <wp:effectExtent l="0" t="0" r="0" b="762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036" cy="29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lastRenderedPageBreak/>
        <w:t xml:space="preserve">3)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Перемножуються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коефіцієнти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одночленів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,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показники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степенів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з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однаковими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 xml:space="preserve"> основами </w:t>
      </w:r>
      <w:proofErr w:type="spellStart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додаються</w:t>
      </w:r>
      <w:proofErr w:type="spellEnd"/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: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1701634B" wp14:editId="08FA95AC">
            <wp:extent cx="3401342" cy="350520"/>
            <wp:effectExtent l="0" t="0" r="889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86" cy="3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= </w:t>
      </w:r>
      <w:r w:rsidRPr="00895990">
        <w:rPr>
          <w:rFonts w:ascii="Times New Roman" w:eastAsia="Times New Roman" w:hAnsi="Times New Roman" w:cs="Times New Roman"/>
          <w:i/>
          <w:iCs/>
          <w:noProof/>
          <w:color w:val="4E4E3F"/>
          <w:sz w:val="28"/>
          <w:szCs w:val="28"/>
          <w:lang w:eastAsia="ru-RU"/>
        </w:rPr>
        <w:drawing>
          <wp:inline distT="0" distB="0" distL="0" distR="0" wp14:anchorId="2B4AE2A1" wp14:editId="12A4BFC2">
            <wp:extent cx="3175000" cy="342900"/>
            <wp:effectExtent l="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61" cy="34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=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i/>
          <w:iCs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=−0,07</w:t>
      </w:r>
      <w:r w:rsidRPr="00895990">
        <w:rPr>
          <w:rFonts w:ascii="Cambria Math" w:eastAsia="Times New Roman" w:hAnsi="Cambria Math" w:cs="Cambria Math"/>
          <w:b/>
          <w:bCs/>
          <w:sz w:val="28"/>
          <w:szCs w:val="28"/>
          <w:bdr w:val="none" w:sz="0" w:space="0" w:color="auto" w:frame="1"/>
          <w:lang w:eastAsia="ru-RU"/>
        </w:rPr>
        <w:t>⋅</w:t>
      </w: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x</w:t>
      </w:r>
      <w:r w:rsidRPr="00895990">
        <w:rPr>
          <w:rFonts w:ascii="Cambria Math" w:eastAsia="Times New Roman" w:hAnsi="Cambria Math" w:cs="Cambria Math"/>
          <w:b/>
          <w:bCs/>
          <w:sz w:val="28"/>
          <w:szCs w:val="28"/>
          <w:bdr w:val="none" w:sz="0" w:space="0" w:color="auto" w:frame="1"/>
          <w:lang w:eastAsia="ru-RU"/>
        </w:rPr>
        <w:t>⋅</w:t>
      </w: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y</w:t>
      </w: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eastAsia="ru-RU"/>
        </w:rPr>
        <w:t>6</w:t>
      </w:r>
      <w:r w:rsidRPr="00895990">
        <w:rPr>
          <w:rFonts w:ascii="Cambria Math" w:eastAsia="Times New Roman" w:hAnsi="Cambria Math" w:cs="Cambria Math"/>
          <w:b/>
          <w:bCs/>
          <w:sz w:val="28"/>
          <w:szCs w:val="28"/>
          <w:bdr w:val="none" w:sz="0" w:space="0" w:color="auto" w:frame="1"/>
          <w:lang w:eastAsia="ru-RU"/>
        </w:rPr>
        <w:t>⋅</w:t>
      </w: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z</w:t>
      </w: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=−0,07xy</w:t>
      </w: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eastAsia="ru-RU"/>
        </w:rPr>
        <w:t>6</w:t>
      </w: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z</w:t>
      </w:r>
      <w:r w:rsidRPr="0089599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4E4E3F"/>
          <w:sz w:val="32"/>
          <w:szCs w:val="32"/>
          <w:u w:val="single"/>
          <w:lang w:eastAsia="ru-RU"/>
        </w:rPr>
      </w:pPr>
      <w:proofErr w:type="spellStart"/>
      <w:r w:rsidRPr="008959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lang w:eastAsia="ru-RU"/>
        </w:rPr>
        <w:t>Піднесення</w:t>
      </w:r>
      <w:proofErr w:type="spellEnd"/>
      <w:r w:rsidRPr="008959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lang w:eastAsia="ru-RU"/>
        </w:rPr>
        <w:t>одночленів</w:t>
      </w:r>
      <w:proofErr w:type="spellEnd"/>
      <w:r w:rsidRPr="008959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lang w:eastAsia="ru-RU"/>
        </w:rPr>
        <w:t xml:space="preserve"> до </w:t>
      </w:r>
      <w:proofErr w:type="spellStart"/>
      <w:r w:rsidRPr="008959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lang w:eastAsia="ru-RU"/>
        </w:rPr>
        <w:t>степеня</w:t>
      </w:r>
      <w:proofErr w:type="spellEnd"/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піднесенні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одночлена до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множник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одночлена 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підноситься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окремо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показники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множників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одночлена (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перемножаються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показник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степеня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до 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 </w:t>
      </w:r>
      <w:proofErr w:type="spellStart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піднести</w:t>
      </w:r>
      <w:proofErr w:type="spellEnd"/>
      <w:r w:rsidRPr="00895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одночлен</w:t>
      </w: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Підносимо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 до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степеня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одночлен </w:t>
      </w:r>
      <w:r w:rsidRPr="00895990">
        <w:rPr>
          <w:rFonts w:ascii="Times New Roman" w:eastAsia="Times New Roman" w:hAnsi="Times New Roman" w:cs="Times New Roman"/>
          <w:noProof/>
          <w:color w:val="4E4E3F"/>
          <w:sz w:val="28"/>
          <w:szCs w:val="28"/>
          <w:lang w:eastAsia="ru-RU"/>
        </w:rPr>
        <w:drawing>
          <wp:inline distT="0" distB="0" distL="0" distR="0" wp14:anchorId="72E4FEAC" wp14:editId="66CA8A66">
            <wp:extent cx="857250" cy="297180"/>
            <wp:effectExtent l="0" t="0" r="0" b="762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90" cy="29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,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отримуємо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: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1) Одночлен 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розкладемо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на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множники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3F3F3"/>
        <w:spacing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Запам'ятай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: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якщо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степінь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не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вказаний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,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він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дорівнює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1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noProof/>
          <w:color w:val="4E4E3F"/>
          <w:sz w:val="28"/>
          <w:szCs w:val="28"/>
          <w:lang w:eastAsia="ru-RU"/>
        </w:rPr>
        <w:drawing>
          <wp:inline distT="0" distB="0" distL="0" distR="0" wp14:anchorId="560AF190" wp14:editId="0A544A64">
            <wp:extent cx="835269" cy="289560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34" cy="2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= </w:t>
      </w:r>
      <w:r w:rsidRPr="00895990">
        <w:rPr>
          <w:rFonts w:ascii="Times New Roman" w:eastAsia="Times New Roman" w:hAnsi="Times New Roman" w:cs="Times New Roman"/>
          <w:noProof/>
          <w:color w:val="4E4E3F"/>
          <w:sz w:val="28"/>
          <w:szCs w:val="28"/>
          <w:lang w:eastAsia="ru-RU"/>
        </w:rPr>
        <w:drawing>
          <wp:inline distT="0" distB="0" distL="0" distR="0" wp14:anchorId="7CE1FC7F" wp14:editId="69DD0FAA">
            <wp:extent cx="1415562" cy="2667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98" cy="26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2)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Кожен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множник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підноситься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до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степеня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окремо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3F3F3"/>
        <w:spacing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Запам'ятай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: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показники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степеня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змінних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множиться на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показник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степеня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, до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якого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підносимо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одночлен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noProof/>
          <w:color w:val="4E4E3F"/>
          <w:sz w:val="28"/>
          <w:szCs w:val="28"/>
          <w:lang w:eastAsia="ru-RU"/>
        </w:rPr>
        <w:drawing>
          <wp:inline distT="0" distB="0" distL="0" distR="0" wp14:anchorId="04A09684" wp14:editId="73D743C5">
            <wp:extent cx="1496451" cy="281940"/>
            <wp:effectExtent l="0" t="0" r="8890" b="381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17" cy="2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= </w:t>
      </w:r>
      <w:r w:rsidRPr="00895990">
        <w:rPr>
          <w:rFonts w:ascii="Times New Roman" w:eastAsia="Times New Roman" w:hAnsi="Times New Roman" w:cs="Times New Roman"/>
          <w:noProof/>
          <w:color w:val="4E4E3F"/>
          <w:sz w:val="28"/>
          <w:szCs w:val="28"/>
          <w:lang w:eastAsia="ru-RU"/>
        </w:rPr>
        <w:drawing>
          <wp:inline distT="0" distB="0" distL="0" distR="0" wp14:anchorId="1FBAFB87" wp14:editId="3AC96A65">
            <wp:extent cx="1624818" cy="27432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550" cy="27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= </w:t>
      </w:r>
      <w:r w:rsidRPr="00895990">
        <w:rPr>
          <w:rFonts w:ascii="Times New Roman" w:eastAsia="Times New Roman" w:hAnsi="Times New Roman" w:cs="Times New Roman"/>
          <w:noProof/>
          <w:color w:val="4E4E3F"/>
          <w:sz w:val="28"/>
          <w:szCs w:val="28"/>
          <w:lang w:eastAsia="ru-RU"/>
        </w:rPr>
        <w:drawing>
          <wp:inline distT="0" distB="0" distL="0" distR="0" wp14:anchorId="63503F03" wp14:editId="1ED595EB">
            <wp:extent cx="2491154" cy="259080"/>
            <wp:effectExtent l="0" t="0" r="4445" b="762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44" cy="26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.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3) 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Підносячи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від’ємний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коефіцієнт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до непарного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степеня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,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отримуємо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</w:t>
      </w:r>
      <w:proofErr w:type="spellStart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від’ємний</w:t>
      </w:r>
      <w:proofErr w:type="spellEnd"/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 xml:space="preserve"> результат: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895990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 </w:t>
      </w:r>
    </w:p>
    <w:p w:rsidR="00895990" w:rsidRPr="00895990" w:rsidRDefault="00895990" w:rsidP="0089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  <w:r w:rsidRPr="00895990">
        <w:rPr>
          <w:rFonts w:ascii="Times New Roman" w:eastAsia="Times New Roman" w:hAnsi="Times New Roman" w:cs="Times New Roman"/>
          <w:noProof/>
          <w:color w:val="4E4E3F"/>
          <w:sz w:val="28"/>
          <w:szCs w:val="28"/>
          <w:lang w:eastAsia="ru-RU"/>
        </w:rPr>
        <w:drawing>
          <wp:inline distT="0" distB="0" distL="0" distR="0" wp14:anchorId="188E2F2F" wp14:editId="4207BAFE">
            <wp:extent cx="2271346" cy="23622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20" cy="23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=−8</w:t>
      </w:r>
      <w:r w:rsidRPr="00895990">
        <w:rPr>
          <w:rFonts w:ascii="Cambria Math" w:eastAsia="Times New Roman" w:hAnsi="Cambria Math" w:cs="Cambria Math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⋅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x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bdr w:val="none" w:sz="0" w:space="0" w:color="auto" w:frame="1"/>
          <w:vertAlign w:val="superscript"/>
          <w:lang w:eastAsia="ru-RU"/>
        </w:rPr>
        <w:t>3</w:t>
      </w:r>
      <w:r w:rsidRPr="00895990">
        <w:rPr>
          <w:rFonts w:ascii="Cambria Math" w:eastAsia="Times New Roman" w:hAnsi="Cambria Math" w:cs="Cambria Math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⋅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y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bdr w:val="none" w:sz="0" w:space="0" w:color="auto" w:frame="1"/>
          <w:vertAlign w:val="superscript"/>
          <w:lang w:eastAsia="ru-RU"/>
        </w:rPr>
        <w:t>6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=−8x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bdr w:val="none" w:sz="0" w:space="0" w:color="auto" w:frame="1"/>
          <w:vertAlign w:val="superscript"/>
          <w:lang w:eastAsia="ru-RU"/>
        </w:rPr>
        <w:t>3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y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bdr w:val="none" w:sz="0" w:space="0" w:color="auto" w:frame="1"/>
          <w:vertAlign w:val="superscript"/>
          <w:lang w:eastAsia="ru-RU"/>
        </w:rPr>
        <w:t>6</w:t>
      </w:r>
      <w:r w:rsidRPr="0089599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.</w:t>
      </w:r>
    </w:p>
    <w:p w:rsidR="00895990" w:rsidRDefault="00895990" w:rsidP="008959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5990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Перегляньте відео</w:t>
      </w:r>
    </w:p>
    <w:p w:rsidR="002860EE" w:rsidRDefault="00B5302D" w:rsidP="002860E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7" w:history="1">
        <w:r w:rsidR="002860EE" w:rsidRPr="0050712A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https://www.youtube.com/watch?v=R1-lUiEvf00</w:t>
        </w:r>
      </w:hyperlink>
    </w:p>
    <w:p w:rsidR="002860EE" w:rsidRPr="00895990" w:rsidRDefault="002860EE" w:rsidP="002860E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95990" w:rsidRPr="00895990" w:rsidRDefault="00895990" w:rsidP="00895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59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Домашнє завдання </w:t>
      </w:r>
    </w:p>
    <w:p w:rsidR="00895990" w:rsidRPr="00895990" w:rsidRDefault="00895990" w:rsidP="00895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59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П.7 – опрацювати </w:t>
      </w:r>
      <w:bookmarkStart w:id="0" w:name="_GoBack"/>
      <w:bookmarkEnd w:id="0"/>
    </w:p>
    <w:p w:rsidR="00895990" w:rsidRPr="00895990" w:rsidRDefault="00895990" w:rsidP="00895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59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№ </w:t>
      </w:r>
      <w:r w:rsidR="002860EE" w:rsidRPr="002860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№ 3</w:t>
      </w:r>
      <w:r w:rsidR="006E603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54 (2,3)</w:t>
      </w:r>
      <w:r w:rsidR="002860EE" w:rsidRPr="002860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345, 352</w:t>
      </w:r>
      <w:r w:rsidR="006E603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(2,3)</w:t>
      </w:r>
    </w:p>
    <w:p w:rsidR="00895990" w:rsidRPr="00895990" w:rsidRDefault="00895990" w:rsidP="00895990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59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Виконання сфотографувати та надіслати в HUMAN  або на електронну пошту vikalivak@ukr.net</w:t>
      </w:r>
    </w:p>
    <w:p w:rsidR="00895990" w:rsidRPr="00895990" w:rsidRDefault="0089599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95990" w:rsidRPr="0089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15293"/>
    <w:multiLevelType w:val="hybridMultilevel"/>
    <w:tmpl w:val="9EBE8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90"/>
    <w:rsid w:val="00003A9B"/>
    <w:rsid w:val="000E0B6B"/>
    <w:rsid w:val="002860EE"/>
    <w:rsid w:val="002C7B60"/>
    <w:rsid w:val="006E6038"/>
    <w:rsid w:val="00895990"/>
    <w:rsid w:val="009C1298"/>
    <w:rsid w:val="00B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26B1"/>
  <w15:chartTrackingRefBased/>
  <w15:docId w15:val="{A8DAF0EB-ED28-4512-ABDF-98D521D9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0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6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188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  <w:divsChild>
                                <w:div w:id="137673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7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6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6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025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8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80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3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40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37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14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5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40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98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32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84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5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99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1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606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1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9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5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27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4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3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32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84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1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40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66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26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95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77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27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56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2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302013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9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0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8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5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23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39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7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44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42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23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375"/>
                                                                      <w:marBottom w:val="375"/>
                                                                      <w:divBdr>
                                                                        <w:top w:val="single" w:sz="6" w:space="15" w:color="76A900"/>
                                                                        <w:left w:val="single" w:sz="6" w:space="19" w:color="76A900"/>
                                                                        <w:bottom w:val="single" w:sz="6" w:space="15" w:color="76A900"/>
                                                                        <w:right w:val="single" w:sz="6" w:space="19" w:color="76A9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58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38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186426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single" w:sz="6" w:space="15" w:color="76A900"/>
                                                                <w:left w:val="single" w:sz="6" w:space="19" w:color="76A900"/>
                                                                <w:bottom w:val="single" w:sz="6" w:space="15" w:color="76A900"/>
                                                                <w:right w:val="single" w:sz="6" w:space="19" w:color="76A9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221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17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49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3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95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92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  <w:divsChild>
                                <w:div w:id="11689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7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777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91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45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2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5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9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34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18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68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78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93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55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6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77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13895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3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26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16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48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06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71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5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78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93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0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0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62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66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14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41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07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43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548422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1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7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7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9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57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8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0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0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787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180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375"/>
                                                                      <w:marBottom w:val="375"/>
                                                                      <w:divBdr>
                                                                        <w:top w:val="single" w:sz="6" w:space="15" w:color="76A900"/>
                                                                        <w:left w:val="single" w:sz="6" w:space="19" w:color="76A900"/>
                                                                        <w:bottom w:val="single" w:sz="6" w:space="15" w:color="76A900"/>
                                                                        <w:right w:val="single" w:sz="6" w:space="19" w:color="76A9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63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11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78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1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420391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single" w:sz="6" w:space="15" w:color="76A900"/>
                                                                <w:left w:val="single" w:sz="6" w:space="19" w:color="76A900"/>
                                                                <w:bottom w:val="single" w:sz="6" w:space="15" w:color="76A900"/>
                                                                <w:right w:val="single" w:sz="6" w:space="19" w:color="76A9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50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03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74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43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R1-lUiEvf0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2021-10-21T09:42:00Z</dcterms:created>
  <dcterms:modified xsi:type="dcterms:W3CDTF">2021-10-22T09:06:00Z</dcterms:modified>
</cp:coreProperties>
</file>