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F" w:rsidRDefault="002341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5E41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5E41D0" w:rsidRDefault="002341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7-В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3417A" w:rsidRDefault="002B7FAB" w:rsidP="002341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23417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оцінювання.</w:t>
      </w:r>
    </w:p>
    <w:p w:rsidR="0023417A" w:rsidRDefault="0023417A" w:rsidP="0023417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Повторіть дати.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618">
        <w:rPr>
          <w:rFonts w:ascii="Times New Roman" w:hAnsi="Times New Roman" w:cs="Times New Roman"/>
          <w:sz w:val="28"/>
          <w:szCs w:val="28"/>
          <w:lang w:val="uk-UA"/>
        </w:rPr>
        <w:t>Кінець VIII – початок IX ст. - Утворення Київського князівства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>860 р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>. - Перший похід русичів, очолюваних князем Аскольдом на Константинополь (Царгород)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>882 р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>. -Убивство князя Аскольда та захоплення князівської влади в Києві Олегом. Виникнення держави Київська Русь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>907, 911р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>. - Походи князя Олега на Царгород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>941, 944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 xml:space="preserve"> р. - Походи князя Ігоря на Візантію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>945 р.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 xml:space="preserve"> -  Повстання деревлян і вбивство князя Ігоря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>946 р.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 xml:space="preserve"> - Посольство княгині Ольги до Царгорода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>968 р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>. Перший Балканський похід князя Святослава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969–971 </w:t>
      </w:r>
      <w:proofErr w:type="spellStart"/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>pp</w:t>
      </w:r>
      <w:proofErr w:type="spellEnd"/>
      <w:r w:rsidRPr="00604618">
        <w:rPr>
          <w:rFonts w:ascii="Times New Roman" w:hAnsi="Times New Roman" w:cs="Times New Roman"/>
          <w:sz w:val="28"/>
          <w:szCs w:val="28"/>
          <w:lang w:val="uk-UA"/>
        </w:rPr>
        <w:t>. - Другий Балканський похід князя Святослава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>988 р.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 xml:space="preserve"> - Початок запровадження князем Володимиром християнства як державної релігії Київської Русі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>1036 р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>. - Розгром князем Ярославом Мудрим печенігів під Києвом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>1054 р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>. -Перша згадка в літописі Києво-Печерського монастиря</w:t>
      </w:r>
    </w:p>
    <w:p w:rsidR="0023417A" w:rsidRDefault="0023417A" w:rsidP="0023417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Вивчіть визначення.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6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Данина </w:t>
      </w:r>
      <w:r w:rsidR="00EA55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 </w:t>
      </w:r>
      <w:r w:rsidRPr="006046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>у стародавні часи назва натурального або грошового податку, що сплачувався підкореними племенами на користь переможця.</w:t>
      </w:r>
    </w:p>
    <w:p w:rsidR="00604618" w:rsidRP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618">
        <w:rPr>
          <w:rFonts w:ascii="Times New Roman" w:hAnsi="Times New Roman" w:cs="Times New Roman"/>
          <w:b/>
          <w:i/>
          <w:sz w:val="28"/>
          <w:szCs w:val="28"/>
          <w:lang w:val="uk-UA"/>
        </w:rPr>
        <w:t>Десятина</w:t>
      </w:r>
      <w:r w:rsidR="00EA55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 </w:t>
      </w:r>
      <w:r w:rsidRPr="006046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 xml:space="preserve">у Київській державі відрахування на користь церкви з доходів усіх князівських володінь та прибутків усіх землевласників. Уперше десятину встановив Київський князь Володимир Святославич після хрещення Русі для будівництва і утримання Десятинної церкви. (У період монголо-татарського </w:t>
      </w:r>
      <w:proofErr w:type="spellStart"/>
      <w:r w:rsidRPr="00604618">
        <w:rPr>
          <w:rFonts w:ascii="Times New Roman" w:hAnsi="Times New Roman" w:cs="Times New Roman"/>
          <w:sz w:val="28"/>
          <w:szCs w:val="28"/>
          <w:lang w:val="uk-UA"/>
        </w:rPr>
        <w:t>іга</w:t>
      </w:r>
      <w:proofErr w:type="spellEnd"/>
      <w:r w:rsidRPr="00604618">
        <w:rPr>
          <w:rFonts w:ascii="Times New Roman" w:hAnsi="Times New Roman" w:cs="Times New Roman"/>
          <w:sz w:val="28"/>
          <w:szCs w:val="28"/>
          <w:lang w:val="uk-UA"/>
        </w:rPr>
        <w:t xml:space="preserve"> десятиною називалась данина, яку татари стягували з місцевого населення Київської Русі.)</w:t>
      </w:r>
    </w:p>
    <w:p w:rsidR="00604618" w:rsidRDefault="00604618" w:rsidP="0060461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04618">
        <w:rPr>
          <w:rFonts w:ascii="Times New Roman" w:hAnsi="Times New Roman" w:cs="Times New Roman"/>
          <w:b/>
          <w:i/>
          <w:sz w:val="28"/>
          <w:szCs w:val="28"/>
          <w:lang w:val="uk-UA"/>
        </w:rPr>
        <w:t>Дружина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559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 xml:space="preserve"> збройні загони в Київській державі, які були постійною військовою силою князя. Брала участь в управлінні князівством і 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особистим господарством князя. Очолювалась кня</w:t>
      </w:r>
      <w:r w:rsidR="00EA5594">
        <w:rPr>
          <w:rFonts w:ascii="Times New Roman" w:hAnsi="Times New Roman" w:cs="Times New Roman"/>
          <w:sz w:val="28"/>
          <w:szCs w:val="28"/>
          <w:lang w:val="uk-UA"/>
        </w:rPr>
        <w:t xml:space="preserve">зем. Складалась із двох частин  старшої дружини </w:t>
      </w:r>
      <w:r w:rsidRPr="00604618">
        <w:rPr>
          <w:rFonts w:ascii="Times New Roman" w:hAnsi="Times New Roman" w:cs="Times New Roman"/>
          <w:sz w:val="28"/>
          <w:szCs w:val="28"/>
          <w:lang w:val="uk-UA"/>
        </w:rPr>
        <w:t xml:space="preserve"> бояр і молодшої дружини – ядра княжого війська.</w:t>
      </w:r>
    </w:p>
    <w:p w:rsidR="00EA5594" w:rsidRPr="00EA5594" w:rsidRDefault="00EA5594" w:rsidP="00EA559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A55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Віче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A5594">
        <w:rPr>
          <w:rFonts w:ascii="Times New Roman" w:hAnsi="Times New Roman" w:cs="Times New Roman"/>
          <w:sz w:val="28"/>
          <w:szCs w:val="28"/>
          <w:lang w:val="uk-UA"/>
        </w:rPr>
        <w:t xml:space="preserve"> народні збори в Давній Русі. Беруть початок з племінних зборів у слов'ян. Вперше згадується в літописах у Новгороді (1016), Києві (1068), Володимирі-Волинському (1097). Вирішувало питання війни та миру, закликало та виганяло князів, приймало закони, укладало угоди з іншими землями. Використовувалось феодальною верхівкою для обмеження князівської влади. </w:t>
      </w:r>
    </w:p>
    <w:p w:rsidR="00EA5594" w:rsidRPr="00EA5594" w:rsidRDefault="00EA5594" w:rsidP="00EA559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A5594">
        <w:rPr>
          <w:rFonts w:ascii="Times New Roman" w:hAnsi="Times New Roman" w:cs="Times New Roman"/>
          <w:b/>
          <w:i/>
          <w:sz w:val="28"/>
          <w:szCs w:val="28"/>
          <w:lang w:val="uk-UA"/>
        </w:rPr>
        <w:t>Волхви -</w:t>
      </w:r>
      <w:r w:rsidRPr="00EA5594">
        <w:rPr>
          <w:rFonts w:ascii="Times New Roman" w:hAnsi="Times New Roman" w:cs="Times New Roman"/>
          <w:sz w:val="28"/>
          <w:szCs w:val="28"/>
          <w:lang w:val="uk-UA"/>
        </w:rPr>
        <w:t xml:space="preserve"> у Київській Русі дохристиянського періоду служителі язичницького релігійного культу. Вважалося, що волхви мали вплив на сили природи, уміли пророкувати майбутнє і лікувати людей. Чинили опір впровадженню християнства в Київській державі. Переслідувались державною владою.</w:t>
      </w:r>
    </w:p>
    <w:p w:rsidR="00EA5594" w:rsidRPr="00604618" w:rsidRDefault="00EA5594" w:rsidP="00EA55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55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Вотчина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EA5594">
        <w:rPr>
          <w:rFonts w:ascii="Times New Roman" w:hAnsi="Times New Roman" w:cs="Times New Roman"/>
          <w:sz w:val="28"/>
          <w:szCs w:val="28"/>
          <w:lang w:val="uk-UA"/>
        </w:rPr>
        <w:t xml:space="preserve"> одна з форм феодальної земельної власності в епоху Київської Русі, родова власність, яку передавали у спадок. Виникла в процесі формування приватної феодальної власності на землю в ІХ-ХІ ст. (княжа, боярська, монастирська). Термін "вотчина" використовується в історичній літературі для визначення комплексу земельної власності феодалів та пов'язаних з нею прав селян, залежних від них. У межах вотчини її власнику, який користувався правом імунітету, належала адміністративна та судова влада, а також право збирання податків.</w:t>
      </w:r>
    </w:p>
    <w:p w:rsidR="00765315" w:rsidRDefault="0023417A" w:rsidP="0023417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за таблицею «Внутрішня і зовнішня політика </w:t>
      </w:r>
    </w:p>
    <w:p w:rsidR="00765315" w:rsidRDefault="0023417A" w:rsidP="00765315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В. Великого та Я. Мудрого».</w:t>
      </w:r>
    </w:p>
    <w:p w:rsidR="00522FA6" w:rsidRPr="00765315" w:rsidRDefault="00765315" w:rsidP="00765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7653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5E41D0" w:rsidRPr="007653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</w:t>
      </w:r>
      <w:hyperlink r:id="rId5" w:history="1">
        <w:r w:rsidR="00EA5594" w:rsidRPr="007653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https://youtu.be/HNiF03yNZ-M</w:t>
        </w:r>
      </w:hyperlink>
      <w:r w:rsidR="00EA5594" w:rsidRPr="007653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16EA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зав</w:t>
      </w:r>
      <w:r w:rsidR="00646F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дання: </w:t>
      </w:r>
    </w:p>
    <w:p w:rsidR="00E16EA0" w:rsidRPr="00E16EA0" w:rsidRDefault="0023417A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тему «Русь-Україна в період розквіту»</w:t>
      </w:r>
    </w:p>
    <w:p w:rsidR="005E41D0" w:rsidRPr="00E16EA0" w:rsidRDefault="00E16EA0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6EA0">
        <w:rPr>
          <w:rFonts w:ascii="Times New Roman" w:hAnsi="Times New Roman" w:cs="Times New Roman"/>
          <w:b/>
          <w:sz w:val="28"/>
          <w:szCs w:val="28"/>
          <w:lang w:val="uk-UA"/>
        </w:rPr>
        <w:t>Творче завдання «Історичний кросворд»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bookmarkStart w:id="0" w:name="_GoBack"/>
      <w:bookmarkEnd w:id="0"/>
    </w:p>
    <w:sectPr w:rsidR="005E41D0" w:rsidRPr="00E1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42ECB"/>
    <w:multiLevelType w:val="hybridMultilevel"/>
    <w:tmpl w:val="5E64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7376"/>
    <w:multiLevelType w:val="hybridMultilevel"/>
    <w:tmpl w:val="4E64A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F30DE"/>
    <w:multiLevelType w:val="hybridMultilevel"/>
    <w:tmpl w:val="70A0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B"/>
    <w:rsid w:val="0023264F"/>
    <w:rsid w:val="0023417A"/>
    <w:rsid w:val="002578D2"/>
    <w:rsid w:val="002B7FAB"/>
    <w:rsid w:val="00522FA6"/>
    <w:rsid w:val="0055236A"/>
    <w:rsid w:val="005E41D0"/>
    <w:rsid w:val="005E4916"/>
    <w:rsid w:val="00604618"/>
    <w:rsid w:val="00646F81"/>
    <w:rsid w:val="00765315"/>
    <w:rsid w:val="00B83125"/>
    <w:rsid w:val="00BC0A61"/>
    <w:rsid w:val="00C231C2"/>
    <w:rsid w:val="00CE7EB1"/>
    <w:rsid w:val="00DE2E6B"/>
    <w:rsid w:val="00E16EA0"/>
    <w:rsid w:val="00E8332C"/>
    <w:rsid w:val="00EA5594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894E-C154-49DA-A2B7-C8DA28D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1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NiF03yNZ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2021-10-19T08:21:00Z</dcterms:created>
  <dcterms:modified xsi:type="dcterms:W3CDTF">2021-11-18T16:57:00Z</dcterms:modified>
</cp:coreProperties>
</file>