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C91" w:rsidRDefault="000F505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912CF7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8D78CD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0067C8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0067C8" w:rsidRDefault="00DD42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2B7E4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F5050">
        <w:rPr>
          <w:rFonts w:ascii="Times New Roman" w:hAnsi="Times New Roman" w:cs="Times New Roman"/>
          <w:sz w:val="28"/>
          <w:szCs w:val="28"/>
          <w:lang w:val="uk-UA"/>
        </w:rPr>
        <w:t>А-Б-</w:t>
      </w:r>
      <w:r w:rsidR="00136CB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12C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04340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D0434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67C8" w:rsidRDefault="002D71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335102" w:rsidRDefault="00006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0067C8" w:rsidRPr="00D45CD2" w:rsidRDefault="001C348F" w:rsidP="00D45CD2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41697">
        <w:rPr>
          <w:rFonts w:ascii="Times New Roman" w:hAnsi="Times New Roman" w:cs="Times New Roman"/>
          <w:b/>
          <w:sz w:val="36"/>
          <w:szCs w:val="36"/>
          <w:lang w:val="uk-UA"/>
        </w:rPr>
        <w:t>Тем</w:t>
      </w:r>
      <w:r w:rsidR="00335102" w:rsidRPr="00B41697">
        <w:rPr>
          <w:rFonts w:ascii="Times New Roman" w:hAnsi="Times New Roman" w:cs="Times New Roman"/>
          <w:b/>
          <w:sz w:val="36"/>
          <w:szCs w:val="36"/>
          <w:lang w:val="uk-UA"/>
        </w:rPr>
        <w:t xml:space="preserve">а: </w:t>
      </w:r>
      <w:r w:rsidR="000F5050">
        <w:rPr>
          <w:rFonts w:ascii="Times New Roman" w:hAnsi="Times New Roman" w:cs="Times New Roman"/>
          <w:b/>
          <w:sz w:val="32"/>
          <w:szCs w:val="32"/>
          <w:lang w:val="uk-UA"/>
        </w:rPr>
        <w:t>Монгольська навала на Русь.</w:t>
      </w:r>
    </w:p>
    <w:p w:rsidR="000F5050" w:rsidRPr="002C69A3" w:rsidRDefault="001F20A1" w:rsidP="002C69A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Мета уроку:</w:t>
      </w:r>
      <w:r w:rsidR="002C69A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2C69A3" w:rsidRPr="002C69A3">
        <w:rPr>
          <w:rFonts w:ascii="Times New Roman" w:hAnsi="Times New Roman" w:cs="Times New Roman"/>
          <w:sz w:val="28"/>
          <w:szCs w:val="28"/>
          <w:lang w:val="uk-UA"/>
        </w:rPr>
        <w:t>формувати в учнів уявлення про монголо-тат</w:t>
      </w:r>
      <w:r w:rsidR="002C69A3">
        <w:rPr>
          <w:rFonts w:ascii="Times New Roman" w:hAnsi="Times New Roman" w:cs="Times New Roman"/>
          <w:sz w:val="28"/>
          <w:szCs w:val="28"/>
          <w:lang w:val="uk-UA"/>
        </w:rPr>
        <w:t xml:space="preserve">ар та їхню навалу на українські </w:t>
      </w:r>
      <w:r w:rsidR="002C69A3" w:rsidRPr="002C69A3">
        <w:rPr>
          <w:rFonts w:ascii="Times New Roman" w:hAnsi="Times New Roman" w:cs="Times New Roman"/>
          <w:sz w:val="28"/>
          <w:szCs w:val="28"/>
          <w:lang w:val="uk-UA"/>
        </w:rPr>
        <w:t>землі; виявляти характер залежності Русі від Золотої Орди, вплив монголо-татар на соціально-економічний розвиток українських земель; розвивати в учнів уміння знаходити необхідну інформацію в писемних дже­релах для пояснення історичних явищ і подій, робити рецензії на виступи інших учнів; виховувати в учнів почуття любові до Батьківщини і готовність захищати її в тяжку годину.</w:t>
      </w:r>
    </w:p>
    <w:p w:rsidR="000067C8" w:rsidRPr="002C69A3" w:rsidRDefault="00D45CD2" w:rsidP="002C69A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69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Опрацюйте опорний конспект, </w:t>
      </w:r>
      <w:proofErr w:type="spellStart"/>
      <w:r w:rsidRPr="002C69A3">
        <w:rPr>
          <w:rFonts w:ascii="Times New Roman" w:hAnsi="Times New Roman" w:cs="Times New Roman"/>
          <w:b/>
          <w:sz w:val="28"/>
          <w:szCs w:val="28"/>
          <w:lang w:val="uk-UA"/>
        </w:rPr>
        <w:t>випишіть</w:t>
      </w:r>
      <w:proofErr w:type="spellEnd"/>
      <w:r w:rsidRPr="002C69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основні </w:t>
      </w:r>
      <w:r w:rsidR="000F5050" w:rsidRPr="002C69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терміни і </w:t>
      </w:r>
      <w:r w:rsidRPr="002C69A3">
        <w:rPr>
          <w:rFonts w:ascii="Times New Roman" w:hAnsi="Times New Roman" w:cs="Times New Roman"/>
          <w:b/>
          <w:sz w:val="28"/>
          <w:szCs w:val="28"/>
          <w:lang w:val="uk-UA"/>
        </w:rPr>
        <w:t>дати.</w:t>
      </w:r>
    </w:p>
    <w:p w:rsidR="002C69A3" w:rsidRPr="002C69A3" w:rsidRDefault="002C69A3" w:rsidP="002C69A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C69A3">
        <w:rPr>
          <w:rFonts w:ascii="Times New Roman" w:hAnsi="Times New Roman" w:cs="Times New Roman"/>
          <w:b/>
          <w:i/>
          <w:sz w:val="28"/>
          <w:szCs w:val="28"/>
          <w:lang w:val="uk-UA"/>
        </w:rPr>
        <w:t>Монгольська навала</w:t>
      </w:r>
    </w:p>
    <w:p w:rsidR="002C69A3" w:rsidRDefault="002C69A3" w:rsidP="002C6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69A3">
        <w:rPr>
          <w:rFonts w:ascii="Times New Roman" w:hAnsi="Times New Roman" w:cs="Times New Roman"/>
          <w:sz w:val="28"/>
          <w:szCs w:val="28"/>
          <w:lang w:val="uk-UA"/>
        </w:rPr>
        <w:t xml:space="preserve">Далеко на схід від Європи, у степах на північ від Китаю, мешкали племена кочовиків-монголів. Європейці часто називали монголів «татарами», за назвою одного з племен, яке підкорили монголи. На початку XIII ст. монгольські племена об’єднав під своєю владою правитель на ім’я </w:t>
      </w:r>
      <w:proofErr w:type="spellStart"/>
      <w:r w:rsidRPr="002C69A3">
        <w:rPr>
          <w:rFonts w:ascii="Times New Roman" w:hAnsi="Times New Roman" w:cs="Times New Roman"/>
          <w:sz w:val="28"/>
          <w:szCs w:val="28"/>
          <w:lang w:val="uk-UA"/>
        </w:rPr>
        <w:t>Темуджин</w:t>
      </w:r>
      <w:proofErr w:type="spellEnd"/>
      <w:r w:rsidRPr="002C69A3">
        <w:rPr>
          <w:rFonts w:ascii="Times New Roman" w:hAnsi="Times New Roman" w:cs="Times New Roman"/>
          <w:sz w:val="28"/>
          <w:szCs w:val="28"/>
          <w:lang w:val="uk-UA"/>
        </w:rPr>
        <w:t xml:space="preserve"> (1155-1227). Монголи проголосили його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Чингісханом — «великим ханом».  </w:t>
      </w:r>
      <w:r w:rsidRPr="002C69A3">
        <w:rPr>
          <w:rFonts w:ascii="Times New Roman" w:hAnsi="Times New Roman" w:cs="Times New Roman"/>
          <w:sz w:val="28"/>
          <w:szCs w:val="28"/>
          <w:lang w:val="uk-UA"/>
        </w:rPr>
        <w:t xml:space="preserve">Чингісхан наказав усе доросле населення поділити на </w:t>
      </w:r>
      <w:proofErr w:type="spellStart"/>
      <w:r w:rsidRPr="002C69A3">
        <w:rPr>
          <w:rFonts w:ascii="Times New Roman" w:hAnsi="Times New Roman" w:cs="Times New Roman"/>
          <w:sz w:val="28"/>
          <w:szCs w:val="28"/>
          <w:lang w:val="uk-UA"/>
        </w:rPr>
        <w:t>тумени</w:t>
      </w:r>
      <w:proofErr w:type="spellEnd"/>
      <w:r w:rsidRPr="002C69A3">
        <w:rPr>
          <w:rFonts w:ascii="Times New Roman" w:hAnsi="Times New Roman" w:cs="Times New Roman"/>
          <w:sz w:val="28"/>
          <w:szCs w:val="28"/>
          <w:lang w:val="uk-UA"/>
        </w:rPr>
        <w:t xml:space="preserve"> (10 тис. осіб), тисячі, сотні й десятки. Зазвичай десяток відповідав одній монгольській родині. Такий поділ зберігався як у мирний, так і у воєнний час. На чолі кожного загону (десятку, сотні тощо) стояли командири — кращі воїни. Це дозволило Чингісхану створити могутнє військо, яке завоювало буквально пів світу. Спочатку воно захопило Китай, після чого рушило на захід і швидко підкорило всю Центральну Азію та частину Месопотамії, у результаті дійшовши до берегів Каспійського моря.</w:t>
      </w:r>
    </w:p>
    <w:p w:rsidR="002C69A3" w:rsidRPr="002C69A3" w:rsidRDefault="002C69A3" w:rsidP="002C69A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C69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C69A3">
        <w:rPr>
          <w:rFonts w:ascii="Times New Roman" w:hAnsi="Times New Roman" w:cs="Times New Roman"/>
          <w:b/>
          <w:i/>
          <w:sz w:val="28"/>
          <w:szCs w:val="28"/>
          <w:lang w:val="uk-UA"/>
        </w:rPr>
        <w:t>«Пан Великий Новгород»</w:t>
      </w:r>
    </w:p>
    <w:p w:rsidR="002C69A3" w:rsidRPr="002C69A3" w:rsidRDefault="002C69A3" w:rsidP="002C6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69A3">
        <w:rPr>
          <w:rFonts w:ascii="Times New Roman" w:hAnsi="Times New Roman" w:cs="Times New Roman"/>
          <w:sz w:val="28"/>
          <w:szCs w:val="28"/>
          <w:lang w:val="uk-UA"/>
        </w:rPr>
        <w:t xml:space="preserve">На торговому шляху «з варяг у греки» </w:t>
      </w:r>
      <w:proofErr w:type="spellStart"/>
      <w:r w:rsidRPr="002C69A3">
        <w:rPr>
          <w:rFonts w:ascii="Times New Roman" w:hAnsi="Times New Roman" w:cs="Times New Roman"/>
          <w:sz w:val="28"/>
          <w:szCs w:val="28"/>
          <w:lang w:val="uk-UA"/>
        </w:rPr>
        <w:t>виникло</w:t>
      </w:r>
      <w:proofErr w:type="spellEnd"/>
      <w:r w:rsidRPr="002C69A3">
        <w:rPr>
          <w:rFonts w:ascii="Times New Roman" w:hAnsi="Times New Roman" w:cs="Times New Roman"/>
          <w:sz w:val="28"/>
          <w:szCs w:val="28"/>
          <w:lang w:val="uk-UA"/>
        </w:rPr>
        <w:t xml:space="preserve"> чимало торгових поселень, але жодне з них не досягло такого піднесення, як Новгород. Сучасники називали його «пан Великий Новгород». Новгородські землі охоплювали величезну територію: від Балтійського моря на заході до Уральських гір на сході.</w:t>
      </w:r>
    </w:p>
    <w:p w:rsidR="002C69A3" w:rsidRPr="002C69A3" w:rsidRDefault="002C69A3" w:rsidP="002C6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69A3">
        <w:rPr>
          <w:rFonts w:ascii="Times New Roman" w:hAnsi="Times New Roman" w:cs="Times New Roman"/>
          <w:sz w:val="28"/>
          <w:szCs w:val="28"/>
          <w:lang w:val="uk-UA"/>
        </w:rPr>
        <w:t xml:space="preserve">Вже у 1044 р. кам’яними стінами обнесли дитинець — центр міста, а не пізніше XII ст. — дерев’яними стінами на земляному валу оточили ціле місто. Новгород був для свого часу містом високої культури. Його вулиці </w:t>
      </w:r>
      <w:r w:rsidRPr="002C69A3">
        <w:rPr>
          <w:rFonts w:ascii="Times New Roman" w:hAnsi="Times New Roman" w:cs="Times New Roman"/>
          <w:sz w:val="28"/>
          <w:szCs w:val="28"/>
          <w:lang w:val="uk-UA"/>
        </w:rPr>
        <w:lastRenderedPageBreak/>
        <w:t>вкривали дерев’яні настили, що постійно оновлювалися, існували складні дренажні системи для відведення ґрунтових вод.</w:t>
      </w:r>
    </w:p>
    <w:p w:rsidR="002C69A3" w:rsidRPr="002C69A3" w:rsidRDefault="002C69A3" w:rsidP="002C6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69A3">
        <w:rPr>
          <w:rFonts w:ascii="Times New Roman" w:hAnsi="Times New Roman" w:cs="Times New Roman"/>
          <w:sz w:val="28"/>
          <w:szCs w:val="28"/>
          <w:lang w:val="uk-UA"/>
        </w:rPr>
        <w:t>Новгород був одним із міст у середньовічній Європі, де більшість населення була письменною. Відомо про більш як 1000 записок на шматках березової кори — так званих «берестяних грамотах». На них робили ділові та побутові записи, навчали грамоті дітей, писали нотатки, заповіти, вірші, листи коханим, боргові розписки тощо.</w:t>
      </w:r>
    </w:p>
    <w:p w:rsidR="002C69A3" w:rsidRDefault="002C69A3" w:rsidP="002C6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69A3">
        <w:rPr>
          <w:rFonts w:ascii="Times New Roman" w:hAnsi="Times New Roman" w:cs="Times New Roman"/>
          <w:sz w:val="28"/>
          <w:szCs w:val="28"/>
          <w:lang w:val="uk-UA"/>
        </w:rPr>
        <w:t xml:space="preserve">Новгородські бояри володіли землями, лісами, рибними угіддями, що давали їм хутра, мед, віск, рибу та інші продукти. Бояри були дуже заможними, вони нерідко позичали гроші купцям. Також саме з бояр у Новгородській республіці обиралися вищі посадові особи. Багатими дарами новгородської землі торгували купці, що також відігравали вирішальну роль у житті міста. Зовнішня та внутрішня торгівля була основним джерелом багатства Новгорода. Саме в Новгороді раніше, ніж в інших містах Русі, з’явилися об’єднання купців, </w:t>
      </w:r>
      <w:proofErr w:type="spellStart"/>
      <w:r w:rsidRPr="002C69A3">
        <w:rPr>
          <w:rFonts w:ascii="Times New Roman" w:hAnsi="Times New Roman" w:cs="Times New Roman"/>
          <w:sz w:val="28"/>
          <w:szCs w:val="28"/>
          <w:lang w:val="uk-UA"/>
        </w:rPr>
        <w:t>розвинулася</w:t>
      </w:r>
      <w:proofErr w:type="spellEnd"/>
      <w:r w:rsidRPr="002C69A3">
        <w:rPr>
          <w:rFonts w:ascii="Times New Roman" w:hAnsi="Times New Roman" w:cs="Times New Roman"/>
          <w:sz w:val="28"/>
          <w:szCs w:val="28"/>
          <w:lang w:val="uk-UA"/>
        </w:rPr>
        <w:t xml:space="preserve"> система надавання кредитів і позик.</w:t>
      </w:r>
    </w:p>
    <w:p w:rsidR="002C69A3" w:rsidRPr="002C69A3" w:rsidRDefault="002C69A3" w:rsidP="002C69A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C69A3">
        <w:rPr>
          <w:rFonts w:ascii="Times New Roman" w:hAnsi="Times New Roman" w:cs="Times New Roman"/>
          <w:b/>
          <w:i/>
          <w:sz w:val="28"/>
          <w:szCs w:val="28"/>
          <w:lang w:val="uk-UA"/>
        </w:rPr>
        <w:t>Велике князівство Московське</w:t>
      </w:r>
    </w:p>
    <w:p w:rsidR="002C69A3" w:rsidRPr="002C69A3" w:rsidRDefault="002C69A3" w:rsidP="002C6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69A3">
        <w:rPr>
          <w:rFonts w:ascii="Times New Roman" w:hAnsi="Times New Roman" w:cs="Times New Roman"/>
          <w:sz w:val="28"/>
          <w:szCs w:val="28"/>
          <w:lang w:val="uk-UA"/>
        </w:rPr>
        <w:t xml:space="preserve">Через те, що монголи зруйнували, пограбували і </w:t>
      </w:r>
      <w:proofErr w:type="spellStart"/>
      <w:r w:rsidRPr="002C69A3">
        <w:rPr>
          <w:rFonts w:ascii="Times New Roman" w:hAnsi="Times New Roman" w:cs="Times New Roman"/>
          <w:sz w:val="28"/>
          <w:szCs w:val="28"/>
          <w:lang w:val="uk-UA"/>
        </w:rPr>
        <w:t>знелюднили</w:t>
      </w:r>
      <w:proofErr w:type="spellEnd"/>
      <w:r w:rsidRPr="002C69A3">
        <w:rPr>
          <w:rFonts w:ascii="Times New Roman" w:hAnsi="Times New Roman" w:cs="Times New Roman"/>
          <w:sz w:val="28"/>
          <w:szCs w:val="28"/>
          <w:lang w:val="uk-UA"/>
        </w:rPr>
        <w:t xml:space="preserve"> більшу частину Київської Русі, віднині політичний вплив здобули ті князівства, які найменше постраждали від монгольської навали. Одним з них було Московське князівство. Перша згадка про Москву датується 1147 р. Вона розташовувалася серед лісів та боліт, осторонь тогочасних густозаселених територій, тому менше постраждала від нападів монголів. Саме слово «</w:t>
      </w:r>
      <w:proofErr w:type="spellStart"/>
      <w:r w:rsidRPr="002C69A3">
        <w:rPr>
          <w:rFonts w:ascii="Times New Roman" w:hAnsi="Times New Roman" w:cs="Times New Roman"/>
          <w:sz w:val="28"/>
          <w:szCs w:val="28"/>
          <w:lang w:val="uk-UA"/>
        </w:rPr>
        <w:t>москва</w:t>
      </w:r>
      <w:proofErr w:type="spellEnd"/>
      <w:r w:rsidRPr="002C69A3">
        <w:rPr>
          <w:rFonts w:ascii="Times New Roman" w:hAnsi="Times New Roman" w:cs="Times New Roman"/>
          <w:sz w:val="28"/>
          <w:szCs w:val="28"/>
          <w:lang w:val="uk-UA"/>
        </w:rPr>
        <w:t>» місцевою говіркою означає «болотиста місцевість».</w:t>
      </w:r>
    </w:p>
    <w:p w:rsidR="002C69A3" w:rsidRPr="002C69A3" w:rsidRDefault="002C69A3" w:rsidP="002C6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69A3">
        <w:rPr>
          <w:rFonts w:ascii="Times New Roman" w:hAnsi="Times New Roman" w:cs="Times New Roman"/>
          <w:sz w:val="28"/>
          <w:szCs w:val="28"/>
          <w:lang w:val="uk-UA"/>
        </w:rPr>
        <w:t>Самостійним Московське князівство стало у 70-х рр. XIII ст. Спочатку до нього входили околиці Москви радіусом 40 км, але дуже швидко московські князі змогли здійснити величезні територіальні надбання. Цьому сприяла слабкість сусідів, розорених монголами, а також гарні стосунки московських правителів з ханами Золотої Орди.</w:t>
      </w:r>
    </w:p>
    <w:p w:rsidR="002C69A3" w:rsidRPr="002C69A3" w:rsidRDefault="002C69A3" w:rsidP="002C6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69A3">
        <w:rPr>
          <w:rFonts w:ascii="Times New Roman" w:hAnsi="Times New Roman" w:cs="Times New Roman"/>
          <w:sz w:val="28"/>
          <w:szCs w:val="28"/>
          <w:lang w:val="uk-UA"/>
        </w:rPr>
        <w:t>Свого найбільшого територіального зростання Велике князівство Московське (ця назва вперше з’явилась у XIV ст.) досягло за правління Івана III (1462-1505). Його військо захопило і пограбувало давні міста-суперники Москви — Новгород і Твер. У 1492 р. новгородський вічевий дзвін — символ незалежності міста — зняли й відвезли до Москви. Також Іван III перестав сплачувати данину монголам. На той час Золота Орда перебувала у занепаді, тому її хан не зміг нічого протиставити зміцнілому Великому князівству Московському.</w:t>
      </w:r>
    </w:p>
    <w:p w:rsidR="002C69A3" w:rsidRPr="002C69A3" w:rsidRDefault="002C69A3" w:rsidP="002C6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69A3">
        <w:rPr>
          <w:rFonts w:ascii="Times New Roman" w:hAnsi="Times New Roman" w:cs="Times New Roman"/>
          <w:sz w:val="28"/>
          <w:szCs w:val="28"/>
          <w:lang w:val="uk-UA"/>
        </w:rPr>
        <w:t xml:space="preserve">За правління Івана III Велике князівство Московське перетворилося на централізовану державу. Спочатку вдалось упорядкувати систему управління </w:t>
      </w:r>
      <w:r w:rsidRPr="002C69A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князівством: видано єдину збірку законів — «Судебник», а також створено органи управління державою — прикази. Частина з них відповідала за функціонування княжого двору, а решта — за організацію влади на </w:t>
      </w:r>
      <w:proofErr w:type="spellStart"/>
      <w:r w:rsidRPr="002C69A3">
        <w:rPr>
          <w:rFonts w:ascii="Times New Roman" w:hAnsi="Times New Roman" w:cs="Times New Roman"/>
          <w:sz w:val="28"/>
          <w:szCs w:val="28"/>
          <w:lang w:val="uk-UA"/>
        </w:rPr>
        <w:t>новоприєднаних</w:t>
      </w:r>
      <w:proofErr w:type="spellEnd"/>
      <w:r w:rsidRPr="002C69A3">
        <w:rPr>
          <w:rFonts w:ascii="Times New Roman" w:hAnsi="Times New Roman" w:cs="Times New Roman"/>
          <w:sz w:val="28"/>
          <w:szCs w:val="28"/>
          <w:lang w:val="uk-UA"/>
        </w:rPr>
        <w:t xml:space="preserve"> землях. Дорадчим органом при царі була Дума — зібрання бояр — арист</w:t>
      </w:r>
      <w:r w:rsidR="00A85F50">
        <w:rPr>
          <w:rFonts w:ascii="Times New Roman" w:hAnsi="Times New Roman" w:cs="Times New Roman"/>
          <w:sz w:val="28"/>
          <w:szCs w:val="28"/>
          <w:lang w:val="uk-UA"/>
        </w:rPr>
        <w:t xml:space="preserve">ократичної верхівки князівства. </w:t>
      </w:r>
      <w:r w:rsidRPr="002C69A3">
        <w:rPr>
          <w:rFonts w:ascii="Times New Roman" w:hAnsi="Times New Roman" w:cs="Times New Roman"/>
          <w:sz w:val="28"/>
          <w:szCs w:val="28"/>
          <w:lang w:val="uk-UA"/>
        </w:rPr>
        <w:t xml:space="preserve">Іван III прагнув, аби його вважали кимось на зразок імператора Священної Римської імперії. У 1485 р. він оголосив себе «государем </w:t>
      </w:r>
      <w:proofErr w:type="spellStart"/>
      <w:r w:rsidRPr="002C69A3">
        <w:rPr>
          <w:rFonts w:ascii="Times New Roman" w:hAnsi="Times New Roman" w:cs="Times New Roman"/>
          <w:sz w:val="28"/>
          <w:szCs w:val="28"/>
          <w:lang w:val="uk-UA"/>
        </w:rPr>
        <w:t>всея</w:t>
      </w:r>
      <w:proofErr w:type="spellEnd"/>
      <w:r w:rsidRPr="002C69A3">
        <w:rPr>
          <w:rFonts w:ascii="Times New Roman" w:hAnsi="Times New Roman" w:cs="Times New Roman"/>
          <w:sz w:val="28"/>
          <w:szCs w:val="28"/>
          <w:lang w:val="uk-UA"/>
        </w:rPr>
        <w:t xml:space="preserve"> Русі».</w:t>
      </w:r>
    </w:p>
    <w:p w:rsidR="002C69A3" w:rsidRPr="002C69A3" w:rsidRDefault="002C69A3" w:rsidP="002C69A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C69A3" w:rsidRPr="002C69A3" w:rsidRDefault="002C69A3" w:rsidP="002C69A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45CD2" w:rsidRDefault="00D45CD2" w:rsidP="00A85F50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85F50">
        <w:rPr>
          <w:rFonts w:ascii="Times New Roman" w:hAnsi="Times New Roman" w:cs="Times New Roman"/>
          <w:b/>
          <w:sz w:val="28"/>
          <w:szCs w:val="28"/>
          <w:lang w:val="uk-UA"/>
        </w:rPr>
        <w:t>Дом</w:t>
      </w:r>
      <w:r w:rsidR="000F5050" w:rsidRPr="00A85F50">
        <w:rPr>
          <w:rFonts w:ascii="Times New Roman" w:hAnsi="Times New Roman" w:cs="Times New Roman"/>
          <w:b/>
          <w:sz w:val="28"/>
          <w:szCs w:val="28"/>
          <w:lang w:val="uk-UA"/>
        </w:rPr>
        <w:t>ашнє завдання: прочитати пар. 30 (7-Б-В), пар. 26</w:t>
      </w:r>
      <w:r w:rsidRPr="00A85F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(7-А)</w:t>
      </w:r>
      <w:r w:rsidR="00A85F50">
        <w:rPr>
          <w:rFonts w:ascii="Times New Roman" w:hAnsi="Times New Roman" w:cs="Times New Roman"/>
          <w:b/>
          <w:sz w:val="28"/>
          <w:szCs w:val="28"/>
          <w:lang w:val="uk-UA"/>
        </w:rPr>
        <w:t>. Запишіть нові терміни і дати.</w:t>
      </w:r>
    </w:p>
    <w:p w:rsidR="00A85F50" w:rsidRPr="00A85F50" w:rsidRDefault="00A85F50" w:rsidP="00A85F50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Pr="0053527F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https://youtu.be/9Qzbpofu314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D45CD2" w:rsidRDefault="00D45CD2" w:rsidP="00D45CD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5CD2" w:rsidRDefault="00D45CD2" w:rsidP="00D45CD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5CD2" w:rsidRDefault="00D45CD2" w:rsidP="00D45CD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5CD2" w:rsidRPr="00D45CD2" w:rsidRDefault="00D45CD2" w:rsidP="00D45CD2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або </w:t>
      </w:r>
      <w:proofErr w:type="spellStart"/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D45CD2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D45CD2" w:rsidRPr="00D45CD2" w:rsidRDefault="00D45CD2" w:rsidP="00D45CD2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        </w:t>
      </w:r>
    </w:p>
    <w:sectPr w:rsidR="00D45CD2" w:rsidRPr="00D45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71AEA"/>
    <w:multiLevelType w:val="hybridMultilevel"/>
    <w:tmpl w:val="33D02672"/>
    <w:lvl w:ilvl="0" w:tplc="E8AA848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BF0C0D"/>
    <w:multiLevelType w:val="hybridMultilevel"/>
    <w:tmpl w:val="2006CF9E"/>
    <w:lvl w:ilvl="0" w:tplc="47FCF7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F64FC"/>
    <w:multiLevelType w:val="hybridMultilevel"/>
    <w:tmpl w:val="03680B2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573CD"/>
    <w:multiLevelType w:val="hybridMultilevel"/>
    <w:tmpl w:val="328C86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260333"/>
    <w:multiLevelType w:val="hybridMultilevel"/>
    <w:tmpl w:val="4424A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868A8"/>
    <w:multiLevelType w:val="hybridMultilevel"/>
    <w:tmpl w:val="EEDAD8BC"/>
    <w:lvl w:ilvl="0" w:tplc="4928D30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920E6"/>
    <w:multiLevelType w:val="hybridMultilevel"/>
    <w:tmpl w:val="FE12965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90D4655"/>
    <w:multiLevelType w:val="hybridMultilevel"/>
    <w:tmpl w:val="3DBCE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D9"/>
    <w:rsid w:val="000067C8"/>
    <w:rsid w:val="0002541B"/>
    <w:rsid w:val="00036A64"/>
    <w:rsid w:val="00081B6B"/>
    <w:rsid w:val="000A13AA"/>
    <w:rsid w:val="000F5050"/>
    <w:rsid w:val="00136CB3"/>
    <w:rsid w:val="001C348F"/>
    <w:rsid w:val="001F20A1"/>
    <w:rsid w:val="0021397C"/>
    <w:rsid w:val="00215E5B"/>
    <w:rsid w:val="002255ED"/>
    <w:rsid w:val="00232C38"/>
    <w:rsid w:val="002B7E4B"/>
    <w:rsid w:val="002C69A3"/>
    <w:rsid w:val="002D4E95"/>
    <w:rsid w:val="002D7164"/>
    <w:rsid w:val="00335102"/>
    <w:rsid w:val="0034205D"/>
    <w:rsid w:val="003D2C18"/>
    <w:rsid w:val="00414276"/>
    <w:rsid w:val="00494DB8"/>
    <w:rsid w:val="004A40F6"/>
    <w:rsid w:val="00540DEC"/>
    <w:rsid w:val="00551FBB"/>
    <w:rsid w:val="005C64C3"/>
    <w:rsid w:val="005D0CD0"/>
    <w:rsid w:val="005F0953"/>
    <w:rsid w:val="005F5B52"/>
    <w:rsid w:val="006267E1"/>
    <w:rsid w:val="00760E92"/>
    <w:rsid w:val="00761944"/>
    <w:rsid w:val="00776530"/>
    <w:rsid w:val="0079185B"/>
    <w:rsid w:val="008827EA"/>
    <w:rsid w:val="008915CD"/>
    <w:rsid w:val="00891AB2"/>
    <w:rsid w:val="008969D9"/>
    <w:rsid w:val="008D78CD"/>
    <w:rsid w:val="008E51A8"/>
    <w:rsid w:val="00912CF7"/>
    <w:rsid w:val="00A56796"/>
    <w:rsid w:val="00A85F50"/>
    <w:rsid w:val="00AB4D42"/>
    <w:rsid w:val="00B41697"/>
    <w:rsid w:val="00B57A52"/>
    <w:rsid w:val="00BD04B5"/>
    <w:rsid w:val="00C14CEB"/>
    <w:rsid w:val="00C60CAC"/>
    <w:rsid w:val="00C830C6"/>
    <w:rsid w:val="00CC298C"/>
    <w:rsid w:val="00CD567E"/>
    <w:rsid w:val="00CE7A03"/>
    <w:rsid w:val="00CF1BDB"/>
    <w:rsid w:val="00CF4A76"/>
    <w:rsid w:val="00D04340"/>
    <w:rsid w:val="00D45CD2"/>
    <w:rsid w:val="00D76B1F"/>
    <w:rsid w:val="00D85C91"/>
    <w:rsid w:val="00DD4262"/>
    <w:rsid w:val="00DE586D"/>
    <w:rsid w:val="00DF5746"/>
    <w:rsid w:val="00E04B66"/>
    <w:rsid w:val="00E354C7"/>
    <w:rsid w:val="00F4627B"/>
    <w:rsid w:val="00F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63795-B5B0-4A2C-BB72-65EC272D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7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67C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918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9Qzbpofu3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72</cp:revision>
  <dcterms:created xsi:type="dcterms:W3CDTF">2022-01-20T09:49:00Z</dcterms:created>
  <dcterms:modified xsi:type="dcterms:W3CDTF">2022-05-09T06:45:00Z</dcterms:modified>
</cp:coreProperties>
</file>