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76D" w:rsidRPr="00275277" w:rsidRDefault="001D376D" w:rsidP="000F21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5277">
        <w:rPr>
          <w:rFonts w:ascii="Times New Roman" w:hAnsi="Times New Roman" w:cs="Times New Roman"/>
          <w:sz w:val="28"/>
          <w:szCs w:val="28"/>
          <w:lang w:val="uk-UA"/>
        </w:rPr>
        <w:t>Дата 16</w:t>
      </w:r>
      <w:r w:rsidRPr="00275277">
        <w:rPr>
          <w:rFonts w:ascii="Times New Roman" w:hAnsi="Times New Roman" w:cs="Times New Roman"/>
          <w:sz w:val="28"/>
          <w:szCs w:val="28"/>
          <w:lang w:val="uk-UA"/>
        </w:rPr>
        <w:t>.11.2021 р.</w:t>
      </w:r>
    </w:p>
    <w:p w:rsidR="001D376D" w:rsidRPr="00275277" w:rsidRDefault="001D376D" w:rsidP="000F21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5277">
        <w:rPr>
          <w:rFonts w:ascii="Times New Roman" w:hAnsi="Times New Roman" w:cs="Times New Roman"/>
          <w:sz w:val="28"/>
          <w:szCs w:val="28"/>
          <w:lang w:val="uk-UA"/>
        </w:rPr>
        <w:t>Клас 7 – А,Б,В.</w:t>
      </w:r>
    </w:p>
    <w:p w:rsidR="001D376D" w:rsidRPr="00275277" w:rsidRDefault="001D376D" w:rsidP="000F21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5277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1D376D" w:rsidRPr="00275277" w:rsidRDefault="001D376D" w:rsidP="000F21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75277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275277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1D376D" w:rsidRPr="00275277" w:rsidRDefault="001D376D" w:rsidP="000F21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D376D" w:rsidRPr="00275277" w:rsidRDefault="001D376D" w:rsidP="000F2107">
      <w:pPr>
        <w:tabs>
          <w:tab w:val="left" w:pos="135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75277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275277">
        <w:rPr>
          <w:rFonts w:ascii="Times New Roman" w:hAnsi="Times New Roman" w:cs="Times New Roman"/>
          <w:sz w:val="28"/>
          <w:szCs w:val="28"/>
          <w:lang w:val="uk-UA"/>
        </w:rPr>
        <w:t xml:space="preserve">. Африка. </w:t>
      </w:r>
      <w:r w:rsidRPr="00275277">
        <w:rPr>
          <w:rFonts w:ascii="Times New Roman" w:hAnsi="Times New Roman" w:cs="Times New Roman"/>
          <w:sz w:val="28"/>
          <w:szCs w:val="28"/>
          <w:lang w:val="uk-UA"/>
        </w:rPr>
        <w:t>Природні зони.</w:t>
      </w:r>
    </w:p>
    <w:p w:rsidR="001D376D" w:rsidRPr="00275277" w:rsidRDefault="001D376D" w:rsidP="000F2107">
      <w:pPr>
        <w:pStyle w:val="a3"/>
        <w:shd w:val="clear" w:color="auto" w:fill="FFFFFF"/>
        <w:spacing w:before="0" w:beforeAutospacing="0" w:after="0" w:afterAutospacing="0"/>
        <w:jc w:val="both"/>
        <w:rPr>
          <w:rStyle w:val="a4"/>
          <w:color w:val="292B2C"/>
          <w:sz w:val="28"/>
          <w:szCs w:val="28"/>
          <w:lang w:val="uk-UA"/>
        </w:rPr>
      </w:pPr>
      <w:r w:rsidRPr="00275277">
        <w:rPr>
          <w:rFonts w:eastAsia="Calibri"/>
          <w:b/>
          <w:sz w:val="28"/>
          <w:szCs w:val="28"/>
          <w:lang w:val="uk-UA" w:eastAsia="en-US"/>
        </w:rPr>
        <w:t xml:space="preserve">Мета: </w:t>
      </w:r>
      <w:r w:rsidR="007B6614" w:rsidRPr="00275277">
        <w:rPr>
          <w:color w:val="000000"/>
          <w:sz w:val="32"/>
          <w:szCs w:val="32"/>
          <w:shd w:val="clear" w:color="auto" w:fill="FFFFFF"/>
          <w:lang w:val="uk-UA"/>
        </w:rPr>
        <w:t>сформувати знання про особливості розміщення природних зон Африки; сприяти розумінню взаємозв’язків природних компонентів у складі природної зони; сформувати практичні уміння порівнювати природні зони Африки.</w:t>
      </w:r>
      <w:r w:rsidRPr="00275277">
        <w:rPr>
          <w:color w:val="000000"/>
          <w:sz w:val="28"/>
          <w:szCs w:val="28"/>
          <w:shd w:val="clear" w:color="auto" w:fill="FFFFFF"/>
          <w:lang w:val="uk-UA"/>
        </w:rPr>
        <w:t> </w:t>
      </w:r>
    </w:p>
    <w:p w:rsidR="001D376D" w:rsidRPr="00275277" w:rsidRDefault="001D376D" w:rsidP="000F210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7527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4A04F0" w:rsidRPr="00275277" w:rsidRDefault="004A04F0" w:rsidP="000F210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</w:pPr>
      <w:r w:rsidRPr="0027527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Африка — материк з надзвичайно багатою й різноманітною природою. Тут є й ліси, які нагадують безкрайнє зелене море, й відкриті простори саван з унікальними тваринами, й жаркі нескінченні пустелі, де роками не випадає жодної краплі дощу.</w:t>
      </w:r>
    </w:p>
    <w:p w:rsidR="004A04F0" w:rsidRPr="004A04F0" w:rsidRDefault="000F2107" w:rsidP="000F21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  <w:r w:rsidRPr="000F2107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1. О</w:t>
      </w:r>
      <w:r w:rsidR="004A04F0" w:rsidRPr="004A04F0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собливості розміщення природних зон Африки</w:t>
      </w:r>
    </w:p>
    <w:p w:rsidR="004A04F0" w:rsidRPr="004A04F0" w:rsidRDefault="004A04F0" w:rsidP="000F21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r w:rsidRPr="004A04F0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На більшій частині території Африки чітко простежується широтна зональність. Природні зони Африки, як і кліматичні пояси, розташовані майже симетрично щодо екватора. В Африці формуються природні зони екваторіального, субекваторіального, тропічного й субтропічного географічних поясів. На підняттях рельєфу виражена висотна поясність.</w:t>
      </w:r>
    </w:p>
    <w:p w:rsidR="004A04F0" w:rsidRPr="004A04F0" w:rsidRDefault="004A04F0" w:rsidP="000F21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  <w:r w:rsidRPr="004A04F0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2. Зона вологих вічнозелених лісів</w:t>
      </w:r>
    </w:p>
    <w:p w:rsidR="004A04F0" w:rsidRPr="004A04F0" w:rsidRDefault="004A04F0" w:rsidP="000F21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r w:rsidRPr="004A04F0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Зона вологих вічнозелених лісів (</w:t>
      </w:r>
      <w:proofErr w:type="spellStart"/>
      <w:r w:rsidRPr="004A04F0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гілея</w:t>
      </w:r>
      <w:proofErr w:type="spellEnd"/>
      <w:r w:rsidRPr="004A04F0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 xml:space="preserve">), розташована в басейні річки </w:t>
      </w:r>
      <w:proofErr w:type="spellStart"/>
      <w:r w:rsidRPr="004A04F0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Конґо</w:t>
      </w:r>
      <w:proofErr w:type="spellEnd"/>
      <w:r w:rsidRPr="004A04F0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 xml:space="preserve"> і на узбережжі </w:t>
      </w:r>
      <w:proofErr w:type="spellStart"/>
      <w:r w:rsidRPr="004A04F0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Ґвінейської</w:t>
      </w:r>
      <w:proofErr w:type="spellEnd"/>
      <w:r w:rsidRPr="004A04F0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 xml:space="preserve"> затоки, отримує велику кількість сонячного світла й опадів протягом року. В умовах спекотного і рівномірно вологого клімату на </w:t>
      </w:r>
      <w:proofErr w:type="spellStart"/>
      <w:r w:rsidRPr="004A04F0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червоно-жовто-ферралітних</w:t>
      </w:r>
      <w:proofErr w:type="spellEnd"/>
      <w:r w:rsidRPr="004A04F0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 xml:space="preserve"> ґрунтах ростуть багатоярусні вічнозелені ліси. Серед дерев поширені пальми, фікуси, кавове, хлібне, жовте, червоне, чорне, залізне дерево, багато ліан. Трав немає через нестачу світла. Тваринний світ</w:t>
      </w:r>
      <w:r w:rsidR="000F2107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 xml:space="preserve"> </w:t>
      </w:r>
      <w:r w:rsidRPr="004A04F0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 xml:space="preserve">винятково різноманітний, змінюється за вертикаллю, відповідаючи певним ярусам. У наземному ярусі живуть дрібні копитні, лісові свині, лісові слони, горили; біля водойм — карликові бегемоти, окапі (родичі жирафів). У кронах дерев багато мавп: горили, </w:t>
      </w:r>
      <w:proofErr w:type="spellStart"/>
      <w:r w:rsidRPr="004A04F0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колобуси</w:t>
      </w:r>
      <w:proofErr w:type="spellEnd"/>
      <w:r w:rsidRPr="004A04F0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, шимпанзе. Багато птахів, комах, гризунів. Повсюдно селяться земноводні (жаби). В усіх ярусах поширені терміти.</w:t>
      </w:r>
    </w:p>
    <w:p w:rsidR="004A04F0" w:rsidRPr="004A04F0" w:rsidRDefault="004A04F0" w:rsidP="000F21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r w:rsidRPr="004A04F0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На півдні, півночі й сході зона вологих екваторіальних лісів змінюється зоною перемінно-вологих листопадних лісів.</w:t>
      </w:r>
    </w:p>
    <w:p w:rsidR="004A04F0" w:rsidRPr="004A04F0" w:rsidRDefault="004A04F0" w:rsidP="000F21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  <w:r w:rsidRPr="004A04F0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 xml:space="preserve">3. </w:t>
      </w:r>
      <w:r w:rsidRPr="004A04F0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Савани й рідколісся</w:t>
      </w:r>
    </w:p>
    <w:p w:rsidR="004A04F0" w:rsidRPr="00275277" w:rsidRDefault="004A04F0" w:rsidP="000F21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r w:rsidRPr="004A04F0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lastRenderedPageBreak/>
        <w:t>Савани й рідколісся в Африці доходять до 16—18° пн. ш., а на півдні переходять за Південний тропік, займаючи майже 40 % площі материка. Савани — відкриті трав’янисті рівнини з невеликими гаями, окремими деревами, заростями чагарників. Для більшості дерев характерна зонтична форма крони. Із деревних порід у савані переважають баобаби, зонтичні акації, мімози, пальми. Достатня кількість трав’яного покриву в савані створює сприятливі умови для життя великих травоїдних тварин (слони, носороги, жирафи, антилопи), хижаків (леви, гепарди, леопарди, шакали, гієни тощо). У водоймах живуть бегемоти, крокодили, фламінго. Багато термітів.</w:t>
      </w:r>
    </w:p>
    <w:p w:rsidR="00275277" w:rsidRPr="00275277" w:rsidRDefault="00275277" w:rsidP="000F21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  <w:r w:rsidRPr="00275277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4. Пустелі та напівпустелі</w:t>
      </w:r>
    </w:p>
    <w:p w:rsidR="00275277" w:rsidRPr="00275277" w:rsidRDefault="00275277" w:rsidP="000F21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r w:rsidRPr="00275277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 xml:space="preserve">На північ і південь від саван поширені великі простори тропічних пустель і напівпустель (Сахара, Наміб, Калахарі). Їх утворення — результат спекотного і сухого клімату. Висока сухість повітря, виснажлива денна спека та порівняно низькі нічні температури характерні майже для 30 % площі Африки. Рослинність досить бідна і має специфічні пристосування: листки замінені колючками, корені розростаються далеко вшир і вглиб. У пустелях Північної півкулі подекуди зустрічаються багаторічні колючі чагарники з верблюжої колючки та </w:t>
      </w:r>
      <w:proofErr w:type="spellStart"/>
      <w:r w:rsidRPr="00275277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молочаїв</w:t>
      </w:r>
      <w:proofErr w:type="spellEnd"/>
      <w:r w:rsidRPr="00275277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. Для кам’янистої пустелі характерні лишайники, на засолених ділянках ростуть полин, солянка. У напівпустелях ростуть алое, дикий червоний огірок, акації, тверді злаки. У пустелі Наміб росте унікальна рослина — вельвічія.</w:t>
      </w:r>
    </w:p>
    <w:p w:rsidR="00275277" w:rsidRPr="00275277" w:rsidRDefault="00275277" w:rsidP="000F21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r w:rsidRPr="00275277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Лише в оазисах розвивається багата рослинність. Основна рослина оазисів — фінікова пальма. Більша частина пустель позбавлена ґрунтового покриву, лише місцями формуються сірі пустельні малородючі ґрунти.</w:t>
      </w:r>
    </w:p>
    <w:p w:rsidR="00275277" w:rsidRPr="00275277" w:rsidRDefault="00275277" w:rsidP="000F21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r w:rsidRPr="00275277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У пустелях і напівпустелях водяться тварини, які вживають мало води або здатні долати великі відстані в її пошуках (антилопи, верблюди, плямисті гієни, шакали, лиси, страуси), багато ящірок, змій, скорпіонів, тарантулів.</w:t>
      </w:r>
    </w:p>
    <w:p w:rsidR="00275277" w:rsidRPr="00275277" w:rsidRDefault="00275277" w:rsidP="000F21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  <w:r w:rsidRPr="00275277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5. Зона твердолистяних вічнозелених лісів та чагарників.</w:t>
      </w:r>
    </w:p>
    <w:p w:rsidR="00275277" w:rsidRPr="004A04F0" w:rsidRDefault="00275277" w:rsidP="000F21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r w:rsidRPr="00275277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 xml:space="preserve">Сформувалася на північному заході та південному заході материка в областях із субтропічним середземноморським кліматом на коричневих ґрунтах. Являє собою світлий ліс із вічнозеленими сосною, кедром, кипарисом, корковим дубом, маслиною. На схилах </w:t>
      </w:r>
      <w:r w:rsidRPr="00275277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lastRenderedPageBreak/>
        <w:t>ростуть густі зарості мирти, лавра, олеандра, карликових пальм. У лісах живуть дикі кози, гадюки, черепахи, орли, скорпіони тощо.</w:t>
      </w:r>
    </w:p>
    <w:p w:rsidR="004A04F0" w:rsidRPr="00275277" w:rsidRDefault="004A04F0" w:rsidP="000F2107">
      <w:pPr>
        <w:spacing w:after="0" w:line="240" w:lineRule="auto"/>
        <w:ind w:firstLine="567"/>
        <w:jc w:val="both"/>
        <w:rPr>
          <w:rStyle w:val="a4"/>
          <w:rFonts w:ascii="Times New Roman" w:eastAsia="Calibri" w:hAnsi="Times New Roman" w:cs="Times New Roman"/>
          <w:bCs w:val="0"/>
          <w:sz w:val="28"/>
          <w:szCs w:val="28"/>
          <w:lang w:val="uk-UA"/>
        </w:rPr>
      </w:pPr>
    </w:p>
    <w:p w:rsidR="001D376D" w:rsidRPr="00275277" w:rsidRDefault="001D376D" w:rsidP="000F21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5277">
        <w:rPr>
          <w:rFonts w:ascii="Times New Roman" w:hAnsi="Times New Roman" w:cs="Times New Roman"/>
          <w:sz w:val="28"/>
          <w:szCs w:val="28"/>
          <w:lang w:val="uk-UA"/>
        </w:rPr>
        <w:t>ДОМАШНЄ ЗАВДАННЯ</w:t>
      </w:r>
    </w:p>
    <w:p w:rsidR="001D376D" w:rsidRPr="00275277" w:rsidRDefault="001D376D" w:rsidP="000F21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5277">
        <w:rPr>
          <w:rFonts w:ascii="Times New Roman" w:hAnsi="Times New Roman" w:cs="Times New Roman"/>
          <w:sz w:val="28"/>
          <w:szCs w:val="28"/>
          <w:lang w:val="uk-UA"/>
        </w:rPr>
        <w:t>1. Опрацюйте відповідний параграф   підручника.</w:t>
      </w:r>
    </w:p>
    <w:p w:rsidR="001D376D" w:rsidRPr="00275277" w:rsidRDefault="001D376D" w:rsidP="000F21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5277">
        <w:rPr>
          <w:rFonts w:ascii="Times New Roman" w:hAnsi="Times New Roman" w:cs="Times New Roman"/>
          <w:sz w:val="28"/>
          <w:szCs w:val="28"/>
          <w:lang w:val="uk-UA"/>
        </w:rPr>
        <w:t>2. Переглянути презентацію за посиланням:</w:t>
      </w:r>
      <w:r w:rsidRPr="00275277">
        <w:rPr>
          <w:rFonts w:ascii="Times New Roman" w:hAnsi="Times New Roman" w:cs="Times New Roman"/>
          <w:lang w:val="uk-UA"/>
        </w:rPr>
        <w:t xml:space="preserve"> </w:t>
      </w:r>
      <w:hyperlink r:id="rId5" w:history="1">
        <w:r w:rsidR="001976EF" w:rsidRPr="00DC11B7">
          <w:rPr>
            <w:rStyle w:val="a5"/>
            <w:rFonts w:ascii="Times New Roman" w:hAnsi="Times New Roman" w:cs="Times New Roman"/>
            <w:lang w:val="uk-UA"/>
          </w:rPr>
          <w:t>https://www.youtube.com/watch?v=LfsTVHxoHwI</w:t>
        </w:r>
      </w:hyperlink>
      <w:r w:rsidR="001976EF">
        <w:rPr>
          <w:rFonts w:ascii="Times New Roman" w:hAnsi="Times New Roman" w:cs="Times New Roman"/>
          <w:lang w:val="uk-UA"/>
        </w:rPr>
        <w:t xml:space="preserve"> </w:t>
      </w:r>
      <w:bookmarkStart w:id="0" w:name="_GoBack"/>
      <w:bookmarkEnd w:id="0"/>
    </w:p>
    <w:p w:rsidR="001D376D" w:rsidRPr="00275277" w:rsidRDefault="001D376D" w:rsidP="000F21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6C85" w:rsidRPr="00275277" w:rsidRDefault="00BD6C85" w:rsidP="000F2107">
      <w:pPr>
        <w:spacing w:after="0" w:line="240" w:lineRule="auto"/>
        <w:rPr>
          <w:rFonts w:ascii="Times New Roman" w:hAnsi="Times New Roman" w:cs="Times New Roman"/>
          <w:lang w:val="uk-UA"/>
        </w:rPr>
      </w:pPr>
    </w:p>
    <w:sectPr w:rsidR="00BD6C85" w:rsidRPr="00275277" w:rsidSect="000F210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9B2"/>
    <w:rsid w:val="000F2107"/>
    <w:rsid w:val="001976EF"/>
    <w:rsid w:val="001D376D"/>
    <w:rsid w:val="00275277"/>
    <w:rsid w:val="004A04F0"/>
    <w:rsid w:val="007B6614"/>
    <w:rsid w:val="00BD6C85"/>
    <w:rsid w:val="00F3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7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3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D376D"/>
    <w:rPr>
      <w:b/>
      <w:bCs/>
    </w:rPr>
  </w:style>
  <w:style w:type="character" w:styleId="a5">
    <w:name w:val="Hyperlink"/>
    <w:basedOn w:val="a0"/>
    <w:uiPriority w:val="99"/>
    <w:unhideWhenUsed/>
    <w:rsid w:val="001D376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7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3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D376D"/>
    <w:rPr>
      <w:b/>
      <w:bCs/>
    </w:rPr>
  </w:style>
  <w:style w:type="character" w:styleId="a5">
    <w:name w:val="Hyperlink"/>
    <w:basedOn w:val="a0"/>
    <w:uiPriority w:val="99"/>
    <w:unhideWhenUsed/>
    <w:rsid w:val="001D37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4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fsTVHxoHw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663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7</cp:revision>
  <dcterms:created xsi:type="dcterms:W3CDTF">2021-11-12T14:40:00Z</dcterms:created>
  <dcterms:modified xsi:type="dcterms:W3CDTF">2021-11-12T15:11:00Z</dcterms:modified>
</cp:coreProperties>
</file>