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4A" w:rsidRDefault="00EF684A" w:rsidP="007E5FF8">
      <w:pPr>
        <w:spacing w:after="0"/>
        <w:jc w:val="both"/>
        <w:rPr>
          <w:rFonts w:ascii="Times New Roman" w:hAnsi="Times New Roman" w:cs="Times New Roman"/>
          <w:b/>
          <w:color w:val="171717"/>
          <w:sz w:val="28"/>
          <w:szCs w:val="28"/>
        </w:rPr>
      </w:pPr>
      <w:r>
        <w:rPr>
          <w:rFonts w:ascii="Times New Roman" w:hAnsi="Times New Roman" w:cs="Times New Roman"/>
          <w:b/>
          <w:color w:val="171717"/>
          <w:sz w:val="28"/>
          <w:szCs w:val="28"/>
        </w:rPr>
        <w:t xml:space="preserve">Дата: 16.11.21                                         </w:t>
      </w:r>
      <w:r w:rsidR="009111A3">
        <w:rPr>
          <w:rFonts w:ascii="Times New Roman" w:hAnsi="Times New Roman" w:cs="Times New Roman"/>
          <w:b/>
          <w:color w:val="171717"/>
          <w:sz w:val="28"/>
          <w:szCs w:val="28"/>
        </w:rPr>
        <w:t xml:space="preserve">                       Клас: 7-Б</w:t>
      </w:r>
      <w:bookmarkStart w:id="0" w:name="_GoBack"/>
      <w:bookmarkEnd w:id="0"/>
    </w:p>
    <w:p w:rsidR="00EF684A" w:rsidRDefault="00EF684A" w:rsidP="007E5FF8">
      <w:pPr>
        <w:spacing w:after="0"/>
        <w:jc w:val="both"/>
        <w:rPr>
          <w:rFonts w:ascii="Times New Roman" w:hAnsi="Times New Roman" w:cs="Times New Roman"/>
          <w:b/>
          <w:color w:val="171717"/>
          <w:sz w:val="28"/>
          <w:szCs w:val="28"/>
          <w:lang w:val="uk-UA"/>
        </w:rPr>
      </w:pPr>
      <w:r>
        <w:rPr>
          <w:rFonts w:ascii="Times New Roman" w:hAnsi="Times New Roman" w:cs="Times New Roman"/>
          <w:b/>
          <w:color w:val="171717"/>
          <w:sz w:val="28"/>
          <w:szCs w:val="28"/>
        </w:rPr>
        <w:t>Укр.л</w:t>
      </w:r>
      <w:r>
        <w:rPr>
          <w:rFonts w:ascii="Times New Roman" w:hAnsi="Times New Roman" w:cs="Times New Roman"/>
          <w:b/>
          <w:color w:val="171717"/>
          <w:sz w:val="28"/>
          <w:szCs w:val="28"/>
          <w:lang w:val="uk-UA"/>
        </w:rPr>
        <w:t>іт                                                                           Вч.: Харенко Ю.А.</w:t>
      </w:r>
    </w:p>
    <w:p w:rsidR="00EF684A" w:rsidRPr="00EF684A" w:rsidRDefault="00EF684A" w:rsidP="007E5FF8">
      <w:pPr>
        <w:spacing w:after="0"/>
        <w:jc w:val="both"/>
        <w:rPr>
          <w:rFonts w:ascii="Times New Roman" w:hAnsi="Times New Roman" w:cs="Times New Roman"/>
          <w:b/>
          <w:color w:val="171717"/>
          <w:sz w:val="28"/>
          <w:szCs w:val="28"/>
          <w:lang w:val="uk-UA"/>
        </w:rPr>
      </w:pPr>
    </w:p>
    <w:p w:rsidR="009C7E2C" w:rsidRPr="007E5FF8" w:rsidRDefault="0088234E" w:rsidP="00EF684A">
      <w:pPr>
        <w:spacing w:after="0"/>
        <w:jc w:val="center"/>
        <w:rPr>
          <w:rFonts w:ascii="Times New Roman" w:hAnsi="Times New Roman" w:cs="Times New Roman"/>
          <w:b/>
          <w:color w:val="171717"/>
          <w:spacing w:val="-3"/>
          <w:sz w:val="28"/>
          <w:szCs w:val="28"/>
        </w:rPr>
      </w:pPr>
      <w:r w:rsidRPr="00EF684A">
        <w:rPr>
          <w:rFonts w:ascii="Times New Roman" w:hAnsi="Times New Roman" w:cs="Times New Roman"/>
          <w:b/>
          <w:color w:val="171717"/>
          <w:sz w:val="28"/>
          <w:szCs w:val="28"/>
          <w:highlight w:val="yellow"/>
        </w:rPr>
        <w:t xml:space="preserve">Тема: </w:t>
      </w:r>
      <w:r w:rsidR="00773A4B" w:rsidRPr="00EF684A">
        <w:rPr>
          <w:rFonts w:ascii="Times New Roman" w:hAnsi="Times New Roman" w:cs="Times New Roman"/>
          <w:b/>
          <w:color w:val="171717"/>
          <w:sz w:val="28"/>
          <w:szCs w:val="28"/>
          <w:highlight w:val="yellow"/>
        </w:rPr>
        <w:t>Андрій</w:t>
      </w:r>
      <w:r w:rsidR="00773A4B" w:rsidRPr="00EF684A">
        <w:rPr>
          <w:rFonts w:ascii="Times New Roman" w:hAnsi="Times New Roman" w:cs="Times New Roman"/>
          <w:b/>
          <w:color w:val="171717"/>
          <w:spacing w:val="-13"/>
          <w:sz w:val="28"/>
          <w:szCs w:val="28"/>
          <w:highlight w:val="yellow"/>
        </w:rPr>
        <w:t xml:space="preserve"> </w:t>
      </w:r>
      <w:r w:rsidR="00773A4B" w:rsidRPr="00EF684A">
        <w:rPr>
          <w:rFonts w:ascii="Times New Roman" w:hAnsi="Times New Roman" w:cs="Times New Roman"/>
          <w:b/>
          <w:color w:val="171717"/>
          <w:spacing w:val="-4"/>
          <w:sz w:val="28"/>
          <w:szCs w:val="28"/>
          <w:highlight w:val="yellow"/>
        </w:rPr>
        <w:t>Чайковський.</w:t>
      </w:r>
      <w:r w:rsidR="00773A4B" w:rsidRPr="00EF684A">
        <w:rPr>
          <w:rFonts w:ascii="Times New Roman" w:hAnsi="Times New Roman" w:cs="Times New Roman"/>
          <w:b/>
          <w:color w:val="171717"/>
          <w:spacing w:val="-12"/>
          <w:sz w:val="28"/>
          <w:szCs w:val="28"/>
          <w:highlight w:val="yellow"/>
        </w:rPr>
        <w:t xml:space="preserve"> </w:t>
      </w:r>
      <w:r w:rsidR="00773A4B" w:rsidRPr="00EF684A">
        <w:rPr>
          <w:rFonts w:ascii="Times New Roman" w:hAnsi="Times New Roman" w:cs="Times New Roman"/>
          <w:b/>
          <w:color w:val="171717"/>
          <w:spacing w:val="-3"/>
          <w:sz w:val="28"/>
          <w:szCs w:val="28"/>
          <w:highlight w:val="yellow"/>
        </w:rPr>
        <w:t>Коротко</w:t>
      </w:r>
      <w:r w:rsidR="00773A4B" w:rsidRPr="00EF684A">
        <w:rPr>
          <w:rFonts w:ascii="Times New Roman" w:hAnsi="Times New Roman" w:cs="Times New Roman"/>
          <w:b/>
          <w:color w:val="171717"/>
          <w:spacing w:val="-12"/>
          <w:sz w:val="28"/>
          <w:szCs w:val="28"/>
          <w:highlight w:val="yellow"/>
        </w:rPr>
        <w:t xml:space="preserve"> </w:t>
      </w:r>
      <w:r w:rsidR="00773A4B" w:rsidRPr="00EF684A">
        <w:rPr>
          <w:rFonts w:ascii="Times New Roman" w:hAnsi="Times New Roman" w:cs="Times New Roman"/>
          <w:b/>
          <w:color w:val="171717"/>
          <w:sz w:val="28"/>
          <w:szCs w:val="28"/>
          <w:highlight w:val="yellow"/>
        </w:rPr>
        <w:t>про</w:t>
      </w:r>
      <w:r w:rsidR="00773A4B" w:rsidRPr="00EF684A">
        <w:rPr>
          <w:rFonts w:ascii="Times New Roman" w:hAnsi="Times New Roman" w:cs="Times New Roman"/>
          <w:b/>
          <w:color w:val="171717"/>
          <w:spacing w:val="-12"/>
          <w:sz w:val="28"/>
          <w:szCs w:val="28"/>
          <w:highlight w:val="yellow"/>
        </w:rPr>
        <w:t xml:space="preserve"> </w:t>
      </w:r>
      <w:r w:rsidR="00773A4B" w:rsidRPr="00EF684A">
        <w:rPr>
          <w:rFonts w:ascii="Times New Roman" w:hAnsi="Times New Roman" w:cs="Times New Roman"/>
          <w:b/>
          <w:color w:val="171717"/>
          <w:sz w:val="28"/>
          <w:szCs w:val="28"/>
          <w:highlight w:val="yellow"/>
        </w:rPr>
        <w:t>митця.</w:t>
      </w:r>
      <w:r w:rsidR="00773A4B" w:rsidRPr="00EF684A">
        <w:rPr>
          <w:rFonts w:ascii="Times New Roman" w:hAnsi="Times New Roman" w:cs="Times New Roman"/>
          <w:b/>
          <w:color w:val="171717"/>
          <w:spacing w:val="-12"/>
          <w:sz w:val="28"/>
          <w:szCs w:val="28"/>
          <w:highlight w:val="yellow"/>
        </w:rPr>
        <w:t xml:space="preserve"> </w:t>
      </w:r>
      <w:r w:rsidR="00773A4B" w:rsidRPr="00EF684A">
        <w:rPr>
          <w:rFonts w:ascii="Times New Roman" w:hAnsi="Times New Roman" w:cs="Times New Roman"/>
          <w:b/>
          <w:color w:val="171717"/>
          <w:sz w:val="28"/>
          <w:szCs w:val="28"/>
          <w:highlight w:val="yellow"/>
        </w:rPr>
        <w:t>«За</w:t>
      </w:r>
      <w:r w:rsidR="00773A4B" w:rsidRPr="00EF684A">
        <w:rPr>
          <w:rFonts w:ascii="Times New Roman" w:hAnsi="Times New Roman" w:cs="Times New Roman"/>
          <w:b/>
          <w:color w:val="171717"/>
          <w:spacing w:val="-12"/>
          <w:sz w:val="28"/>
          <w:szCs w:val="28"/>
          <w:highlight w:val="yellow"/>
        </w:rPr>
        <w:t xml:space="preserve"> </w:t>
      </w:r>
      <w:r w:rsidR="00773A4B" w:rsidRPr="00EF684A">
        <w:rPr>
          <w:rFonts w:ascii="Times New Roman" w:hAnsi="Times New Roman" w:cs="Times New Roman"/>
          <w:b/>
          <w:color w:val="171717"/>
          <w:spacing w:val="-4"/>
          <w:sz w:val="28"/>
          <w:szCs w:val="28"/>
          <w:highlight w:val="yellow"/>
        </w:rPr>
        <w:t>сестрою».</w:t>
      </w:r>
      <w:r w:rsidR="00773A4B" w:rsidRPr="00EF684A">
        <w:rPr>
          <w:rFonts w:ascii="Times New Roman" w:hAnsi="Times New Roman" w:cs="Times New Roman"/>
          <w:b/>
          <w:color w:val="171717"/>
          <w:spacing w:val="-12"/>
          <w:sz w:val="28"/>
          <w:szCs w:val="28"/>
          <w:highlight w:val="yellow"/>
        </w:rPr>
        <w:t xml:space="preserve"> </w:t>
      </w:r>
      <w:r w:rsidR="00773A4B" w:rsidRPr="00EF684A">
        <w:rPr>
          <w:rFonts w:ascii="Times New Roman" w:hAnsi="Times New Roman" w:cs="Times New Roman"/>
          <w:b/>
          <w:color w:val="171717"/>
          <w:sz w:val="28"/>
          <w:szCs w:val="28"/>
          <w:highlight w:val="yellow"/>
        </w:rPr>
        <w:t>Відтво</w:t>
      </w:r>
      <w:r w:rsidR="00773A4B" w:rsidRPr="00EF684A">
        <w:rPr>
          <w:rFonts w:ascii="Times New Roman" w:hAnsi="Times New Roman" w:cs="Times New Roman"/>
          <w:b/>
          <w:color w:val="171717"/>
          <w:spacing w:val="-3"/>
          <w:sz w:val="28"/>
          <w:szCs w:val="28"/>
          <w:highlight w:val="yellow"/>
        </w:rPr>
        <w:t>рення</w:t>
      </w:r>
      <w:r w:rsidR="00773A4B" w:rsidRPr="00EF684A">
        <w:rPr>
          <w:rFonts w:ascii="Times New Roman" w:hAnsi="Times New Roman" w:cs="Times New Roman"/>
          <w:b/>
          <w:color w:val="171717"/>
          <w:spacing w:val="-22"/>
          <w:sz w:val="28"/>
          <w:szCs w:val="28"/>
          <w:highlight w:val="yellow"/>
        </w:rPr>
        <w:t xml:space="preserve"> </w:t>
      </w:r>
      <w:r w:rsidR="00773A4B" w:rsidRPr="00EF684A">
        <w:rPr>
          <w:rFonts w:ascii="Times New Roman" w:hAnsi="Times New Roman" w:cs="Times New Roman"/>
          <w:b/>
          <w:color w:val="171717"/>
          <w:spacing w:val="-3"/>
          <w:sz w:val="28"/>
          <w:szCs w:val="28"/>
          <w:highlight w:val="yellow"/>
        </w:rPr>
        <w:t>історичних</w:t>
      </w:r>
      <w:r w:rsidR="00773A4B" w:rsidRPr="00EF684A">
        <w:rPr>
          <w:rFonts w:ascii="Times New Roman" w:hAnsi="Times New Roman" w:cs="Times New Roman"/>
          <w:b/>
          <w:color w:val="171717"/>
          <w:spacing w:val="-22"/>
          <w:sz w:val="28"/>
          <w:szCs w:val="28"/>
          <w:highlight w:val="yellow"/>
        </w:rPr>
        <w:t xml:space="preserve"> </w:t>
      </w:r>
      <w:r w:rsidR="00773A4B" w:rsidRPr="00EF684A">
        <w:rPr>
          <w:rFonts w:ascii="Times New Roman" w:hAnsi="Times New Roman" w:cs="Times New Roman"/>
          <w:b/>
          <w:color w:val="171717"/>
          <w:spacing w:val="-3"/>
          <w:sz w:val="28"/>
          <w:szCs w:val="28"/>
          <w:highlight w:val="yellow"/>
        </w:rPr>
        <w:t>подій</w:t>
      </w:r>
      <w:r w:rsidR="00773A4B" w:rsidRPr="00EF684A">
        <w:rPr>
          <w:rFonts w:ascii="Times New Roman" w:hAnsi="Times New Roman" w:cs="Times New Roman"/>
          <w:b/>
          <w:color w:val="171717"/>
          <w:spacing w:val="-22"/>
          <w:sz w:val="28"/>
          <w:szCs w:val="28"/>
          <w:highlight w:val="yellow"/>
        </w:rPr>
        <w:t xml:space="preserve"> </w:t>
      </w:r>
      <w:r w:rsidR="00773A4B" w:rsidRPr="00EF684A">
        <w:rPr>
          <w:rFonts w:ascii="Times New Roman" w:hAnsi="Times New Roman" w:cs="Times New Roman"/>
          <w:b/>
          <w:color w:val="171717"/>
          <w:sz w:val="28"/>
          <w:szCs w:val="28"/>
          <w:highlight w:val="yellow"/>
        </w:rPr>
        <w:t>із</w:t>
      </w:r>
      <w:r w:rsidR="00773A4B" w:rsidRPr="00EF684A">
        <w:rPr>
          <w:rFonts w:ascii="Times New Roman" w:hAnsi="Times New Roman" w:cs="Times New Roman"/>
          <w:b/>
          <w:color w:val="171717"/>
          <w:spacing w:val="-22"/>
          <w:sz w:val="28"/>
          <w:szCs w:val="28"/>
          <w:highlight w:val="yellow"/>
        </w:rPr>
        <w:t xml:space="preserve"> </w:t>
      </w:r>
      <w:r w:rsidR="00773A4B" w:rsidRPr="00EF684A">
        <w:rPr>
          <w:rFonts w:ascii="Times New Roman" w:hAnsi="Times New Roman" w:cs="Times New Roman"/>
          <w:b/>
          <w:color w:val="171717"/>
          <w:spacing w:val="-3"/>
          <w:sz w:val="28"/>
          <w:szCs w:val="28"/>
          <w:highlight w:val="yellow"/>
        </w:rPr>
        <w:t>позицій</w:t>
      </w:r>
      <w:r w:rsidR="00773A4B" w:rsidRPr="00EF684A">
        <w:rPr>
          <w:rFonts w:ascii="Times New Roman" w:hAnsi="Times New Roman" w:cs="Times New Roman"/>
          <w:b/>
          <w:color w:val="171717"/>
          <w:spacing w:val="-22"/>
          <w:sz w:val="28"/>
          <w:szCs w:val="28"/>
          <w:highlight w:val="yellow"/>
        </w:rPr>
        <w:t xml:space="preserve"> </w:t>
      </w:r>
      <w:r w:rsidR="00773A4B" w:rsidRPr="00EF684A">
        <w:rPr>
          <w:rFonts w:ascii="Times New Roman" w:hAnsi="Times New Roman" w:cs="Times New Roman"/>
          <w:b/>
          <w:color w:val="171717"/>
          <w:spacing w:val="-3"/>
          <w:sz w:val="28"/>
          <w:szCs w:val="28"/>
          <w:highlight w:val="yellow"/>
        </w:rPr>
        <w:t>гуманізму.</w:t>
      </w:r>
      <w:r w:rsidR="00773A4B" w:rsidRPr="00EF684A">
        <w:rPr>
          <w:rFonts w:ascii="Times New Roman" w:hAnsi="Times New Roman" w:cs="Times New Roman"/>
          <w:b/>
          <w:color w:val="171717"/>
          <w:spacing w:val="-22"/>
          <w:sz w:val="28"/>
          <w:szCs w:val="28"/>
          <w:highlight w:val="yellow"/>
        </w:rPr>
        <w:t xml:space="preserve"> </w:t>
      </w:r>
      <w:r w:rsidR="00773A4B" w:rsidRPr="00EF684A">
        <w:rPr>
          <w:rFonts w:ascii="Times New Roman" w:hAnsi="Times New Roman" w:cs="Times New Roman"/>
          <w:b/>
          <w:color w:val="171717"/>
          <w:spacing w:val="-3"/>
          <w:sz w:val="28"/>
          <w:szCs w:val="28"/>
          <w:highlight w:val="yellow"/>
        </w:rPr>
        <w:t>Напружений</w:t>
      </w:r>
      <w:r w:rsidR="00773A4B" w:rsidRPr="00EF684A">
        <w:rPr>
          <w:rFonts w:ascii="Times New Roman" w:hAnsi="Times New Roman" w:cs="Times New Roman"/>
          <w:b/>
          <w:color w:val="171717"/>
          <w:spacing w:val="-22"/>
          <w:sz w:val="28"/>
          <w:szCs w:val="28"/>
          <w:highlight w:val="yellow"/>
        </w:rPr>
        <w:t xml:space="preserve"> </w:t>
      </w:r>
      <w:r w:rsidR="00773A4B" w:rsidRPr="00EF684A">
        <w:rPr>
          <w:rFonts w:ascii="Times New Roman" w:hAnsi="Times New Roman" w:cs="Times New Roman"/>
          <w:b/>
          <w:color w:val="171717"/>
          <w:spacing w:val="-3"/>
          <w:sz w:val="28"/>
          <w:szCs w:val="28"/>
          <w:highlight w:val="yellow"/>
        </w:rPr>
        <w:t>дина</w:t>
      </w:r>
      <w:r w:rsidR="00773A4B" w:rsidRPr="00EF684A">
        <w:rPr>
          <w:rFonts w:ascii="Times New Roman" w:hAnsi="Times New Roman" w:cs="Times New Roman"/>
          <w:b/>
          <w:color w:val="171717"/>
          <w:sz w:val="28"/>
          <w:szCs w:val="28"/>
          <w:highlight w:val="yellow"/>
        </w:rPr>
        <w:t xml:space="preserve">мічний </w:t>
      </w:r>
      <w:r w:rsidR="00773A4B" w:rsidRPr="00EF684A">
        <w:rPr>
          <w:rFonts w:ascii="Times New Roman" w:hAnsi="Times New Roman" w:cs="Times New Roman"/>
          <w:b/>
          <w:color w:val="171717"/>
          <w:spacing w:val="-4"/>
          <w:sz w:val="28"/>
          <w:szCs w:val="28"/>
          <w:highlight w:val="yellow"/>
        </w:rPr>
        <w:t>сюжет</w:t>
      </w:r>
      <w:r w:rsidR="00773A4B" w:rsidRPr="00EF684A">
        <w:rPr>
          <w:rFonts w:ascii="Times New Roman" w:hAnsi="Times New Roman" w:cs="Times New Roman"/>
          <w:b/>
          <w:color w:val="171717"/>
          <w:spacing w:val="13"/>
          <w:sz w:val="28"/>
          <w:szCs w:val="28"/>
          <w:highlight w:val="yellow"/>
        </w:rPr>
        <w:t xml:space="preserve"> </w:t>
      </w:r>
      <w:r w:rsidR="00773A4B" w:rsidRPr="00EF684A">
        <w:rPr>
          <w:rFonts w:ascii="Times New Roman" w:hAnsi="Times New Roman" w:cs="Times New Roman"/>
          <w:b/>
          <w:color w:val="171717"/>
          <w:spacing w:val="-3"/>
          <w:sz w:val="28"/>
          <w:szCs w:val="28"/>
          <w:highlight w:val="yellow"/>
        </w:rPr>
        <w:t>повісті</w:t>
      </w:r>
    </w:p>
    <w:p w:rsidR="003B4C00" w:rsidRPr="003B4C00" w:rsidRDefault="003B4C00" w:rsidP="00EF684A">
      <w:pPr>
        <w:spacing w:after="0"/>
        <w:jc w:val="center"/>
        <w:rPr>
          <w:rFonts w:ascii="Times New Roman" w:hAnsi="Times New Roman" w:cs="Times New Roman"/>
          <w:color w:val="171717"/>
          <w:sz w:val="28"/>
          <w:szCs w:val="28"/>
          <w:lang w:val="uk-UA"/>
        </w:rPr>
      </w:pPr>
    </w:p>
    <w:p w:rsidR="003B4C00" w:rsidRDefault="003B4C00" w:rsidP="007E5FF8">
      <w:pPr>
        <w:tabs>
          <w:tab w:val="left" w:pos="2490"/>
        </w:tabs>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Слово вчителя.</w:t>
      </w:r>
    </w:p>
    <w:p w:rsidR="003B4C00" w:rsidRPr="003B4C00" w:rsidRDefault="003B4C00" w:rsidP="003B4C00">
      <w:pPr>
        <w:pStyle w:val="a4"/>
        <w:spacing w:before="0" w:beforeAutospacing="0" w:after="0" w:afterAutospacing="0" w:line="270" w:lineRule="atLeast"/>
        <w:jc w:val="both"/>
        <w:textAlignment w:val="baseline"/>
        <w:rPr>
          <w:color w:val="000000"/>
          <w:sz w:val="28"/>
          <w:szCs w:val="28"/>
        </w:rPr>
      </w:pPr>
      <w:r>
        <w:rPr>
          <w:color w:val="000000"/>
          <w:sz w:val="28"/>
          <w:szCs w:val="28"/>
          <w:lang w:val="uk-UA"/>
        </w:rPr>
        <w:t xml:space="preserve">   </w:t>
      </w:r>
      <w:r w:rsidR="00EF684A">
        <w:rPr>
          <w:color w:val="000000"/>
          <w:sz w:val="28"/>
          <w:szCs w:val="28"/>
          <w:lang w:val="uk-UA"/>
        </w:rPr>
        <w:t xml:space="preserve">    </w:t>
      </w:r>
      <w:r>
        <w:rPr>
          <w:color w:val="000000"/>
          <w:sz w:val="28"/>
          <w:szCs w:val="28"/>
          <w:lang w:val="uk-UA"/>
        </w:rPr>
        <w:t xml:space="preserve"> </w:t>
      </w:r>
      <w:r w:rsidRPr="003B4C00">
        <w:rPr>
          <w:color w:val="000000"/>
          <w:sz w:val="28"/>
          <w:szCs w:val="28"/>
          <w:lang w:val="uk-UA"/>
        </w:rPr>
        <w:t>В</w:t>
      </w:r>
      <w:r w:rsidRPr="003B4C00">
        <w:rPr>
          <w:color w:val="000000"/>
          <w:sz w:val="28"/>
          <w:szCs w:val="28"/>
        </w:rPr>
        <w:t>еликий патріот і борець за незалежність і культуру України Андрій Чайковський проголосив такі вкрай актуальні й сьогодні слова: «Любіть</w:t>
      </w:r>
    </w:p>
    <w:p w:rsidR="003B4C00" w:rsidRPr="003B4C00" w:rsidRDefault="003B4C00" w:rsidP="003B4C00">
      <w:pPr>
        <w:pStyle w:val="a4"/>
        <w:spacing w:before="0" w:beforeAutospacing="0" w:after="0" w:afterAutospacing="0" w:line="270" w:lineRule="atLeast"/>
        <w:jc w:val="both"/>
        <w:textAlignment w:val="baseline"/>
        <w:rPr>
          <w:color w:val="000000"/>
          <w:sz w:val="28"/>
          <w:szCs w:val="28"/>
        </w:rPr>
      </w:pPr>
      <w:r w:rsidRPr="003B4C00">
        <w:rPr>
          <w:color w:val="000000"/>
          <w:sz w:val="28"/>
          <w:szCs w:val="28"/>
        </w:rPr>
        <w:t>Україну, любіть своє рідне, хоч воно не дорівнює чужому, але воно своє, старайтесь це рідне піднести до рівня чужих культур. Не міряйте свого рідного французьким метром, а оцінюйте його висоту своїм рідним ліктем...»</w:t>
      </w:r>
    </w:p>
    <w:p w:rsidR="0088234E" w:rsidRPr="007E5FF8" w:rsidRDefault="0088234E" w:rsidP="007E5FF8">
      <w:pPr>
        <w:spacing w:after="0" w:line="240" w:lineRule="auto"/>
        <w:jc w:val="both"/>
        <w:rPr>
          <w:rFonts w:ascii="Times New Roman" w:hAnsi="Times New Roman" w:cs="Times New Roman"/>
          <w:sz w:val="28"/>
          <w:szCs w:val="28"/>
        </w:rPr>
      </w:pPr>
    </w:p>
    <w:p w:rsidR="002720A8" w:rsidRPr="007E5FF8" w:rsidRDefault="00FE5D15" w:rsidP="00EF684A">
      <w:pPr>
        <w:spacing w:after="0" w:line="240" w:lineRule="auto"/>
        <w:jc w:val="center"/>
        <w:rPr>
          <w:rFonts w:ascii="Times New Roman" w:hAnsi="Times New Roman" w:cs="Times New Roman"/>
          <w:b/>
          <w:sz w:val="28"/>
          <w:szCs w:val="28"/>
          <w:lang w:val="uk-UA"/>
        </w:rPr>
      </w:pPr>
      <w:r w:rsidRPr="00EF684A">
        <w:rPr>
          <w:rFonts w:ascii="Times New Roman" w:hAnsi="Times New Roman" w:cs="Times New Roman"/>
          <w:b/>
          <w:sz w:val="28"/>
          <w:szCs w:val="28"/>
          <w:highlight w:val="magenta"/>
          <w:lang w:val="uk-UA"/>
        </w:rPr>
        <w:t>Повідомлення учня про дитинство і юність письменника</w:t>
      </w:r>
    </w:p>
    <w:p w:rsidR="00FE5D15" w:rsidRPr="007E5FF8" w:rsidRDefault="00FE5D15" w:rsidP="00EF684A">
      <w:pPr>
        <w:spacing w:after="0" w:line="240" w:lineRule="auto"/>
        <w:jc w:val="center"/>
        <w:rPr>
          <w:rFonts w:ascii="Times New Roman" w:hAnsi="Times New Roman" w:cs="Times New Roman"/>
          <w:sz w:val="28"/>
          <w:szCs w:val="28"/>
          <w:lang w:val="uk-UA"/>
        </w:rPr>
      </w:pPr>
    </w:p>
    <w:p w:rsidR="00FE5D15" w:rsidRPr="007E5FF8" w:rsidRDefault="00EF684A" w:rsidP="007E5FF8">
      <w:pPr>
        <w:spacing w:after="0"/>
        <w:jc w:val="both"/>
        <w:rPr>
          <w:rFonts w:ascii="Times New Roman" w:hAnsi="Times New Roman" w:cs="Times New Roman"/>
          <w:color w:val="171717"/>
          <w:sz w:val="28"/>
          <w:szCs w:val="28"/>
        </w:rPr>
      </w:pPr>
      <w:r>
        <w:rPr>
          <w:rFonts w:ascii="Times New Roman" w:hAnsi="Times New Roman" w:cs="Times New Roman"/>
          <w:color w:val="171717"/>
          <w:sz w:val="28"/>
          <w:szCs w:val="28"/>
          <w:lang w:val="uk-UA"/>
        </w:rPr>
        <w:t xml:space="preserve">                </w:t>
      </w:r>
      <w:r w:rsidR="00FE5D15" w:rsidRPr="007E5FF8">
        <w:rPr>
          <w:rFonts w:ascii="Times New Roman" w:hAnsi="Times New Roman" w:cs="Times New Roman"/>
          <w:color w:val="171717"/>
          <w:sz w:val="28"/>
          <w:szCs w:val="28"/>
        </w:rPr>
        <w:t xml:space="preserve">Андрій Якович Чайковський народився 15 травня 1857р. в м. Самборі на Львівщині в родині дрібного урядовця. Рано осиротів і виховувався в своїх родичів. Початкову освіту одержав у дяка с. Гордині, закінчив у 1877р. Самбірську гімназію і, відбувши річну військову службу, поступив на філософський факультет, а через рік перейшов на правничий відділ Львівського університету. Працював адвокатом у Львові, потім у Бережанах відкрив адвокатську канцелярію, перед першою світовою війною переїхав до Самбора, а після війни поселився в Коломиї, де й жив до дня смерті 2 червня 1935р.        Ще в гімназійні роки Чайковський захопився громадською роботою, був активним членом і навіть головою студентського товариства “Дружній Лихвар”, одним із керівників львівської “Просвіти”, займався організацією читалень, різних товариств, якими рясніла з кінця XIX ст. Галичина (“Боян”, “Надія” тощо). </w:t>
      </w:r>
    </w:p>
    <w:p w:rsidR="00773A4B" w:rsidRPr="007E5FF8" w:rsidRDefault="00EF684A" w:rsidP="00EF684A">
      <w:pPr>
        <w:spacing w:after="0"/>
        <w:jc w:val="center"/>
        <w:rPr>
          <w:rFonts w:ascii="Times New Roman" w:hAnsi="Times New Roman" w:cs="Times New Roman"/>
          <w:b/>
          <w:color w:val="171717"/>
          <w:sz w:val="28"/>
          <w:szCs w:val="28"/>
          <w:lang w:val="uk-UA"/>
        </w:rPr>
      </w:pPr>
      <w:r w:rsidRPr="00EF684A">
        <w:rPr>
          <w:rFonts w:ascii="Times New Roman" w:hAnsi="Times New Roman" w:cs="Times New Roman"/>
          <w:b/>
          <w:color w:val="171717"/>
          <w:sz w:val="28"/>
          <w:szCs w:val="28"/>
          <w:highlight w:val="magenta"/>
          <w:lang w:val="uk-UA"/>
        </w:rPr>
        <w:t xml:space="preserve">Повідомлення </w:t>
      </w:r>
      <w:r w:rsidR="00FE5D15" w:rsidRPr="00EF684A">
        <w:rPr>
          <w:rFonts w:ascii="Times New Roman" w:hAnsi="Times New Roman" w:cs="Times New Roman"/>
          <w:b/>
          <w:color w:val="171717"/>
          <w:sz w:val="28"/>
          <w:szCs w:val="28"/>
          <w:highlight w:val="magenta"/>
          <w:lang w:val="uk-UA"/>
        </w:rPr>
        <w:t>про літературну творчість</w:t>
      </w:r>
    </w:p>
    <w:p w:rsidR="007E5FF8" w:rsidRPr="00EF684A" w:rsidRDefault="00EF684A" w:rsidP="007E5FF8">
      <w:pPr>
        <w:spacing w:after="0" w:line="240" w:lineRule="auto"/>
        <w:jc w:val="both"/>
        <w:rPr>
          <w:rFonts w:ascii="Times New Roman" w:eastAsia="Times New Roman" w:hAnsi="Times New Roman" w:cs="Times New Roman"/>
          <w:color w:val="0D0D0D" w:themeColor="text1" w:themeTint="F2"/>
          <w:sz w:val="28"/>
          <w:szCs w:val="28"/>
          <w:lang w:val="uk-UA" w:eastAsia="ru-RU"/>
        </w:rPr>
      </w:pPr>
      <w:r>
        <w:rPr>
          <w:rFonts w:ascii="Times New Roman" w:eastAsia="Times New Roman" w:hAnsi="Times New Roman" w:cs="Times New Roman"/>
          <w:color w:val="0D0D0D" w:themeColor="text1" w:themeTint="F2"/>
          <w:sz w:val="28"/>
          <w:szCs w:val="28"/>
          <w:lang w:val="uk-UA" w:eastAsia="ru-RU"/>
        </w:rPr>
        <w:t xml:space="preserve">                </w:t>
      </w:r>
      <w:r w:rsidR="007E5FF8" w:rsidRPr="00EF684A">
        <w:rPr>
          <w:rFonts w:ascii="Times New Roman" w:eastAsia="Times New Roman" w:hAnsi="Times New Roman" w:cs="Times New Roman"/>
          <w:color w:val="0D0D0D" w:themeColor="text1" w:themeTint="F2"/>
          <w:sz w:val="28"/>
          <w:szCs w:val="28"/>
          <w:lang w:val="uk-UA" w:eastAsia="ru-RU"/>
        </w:rPr>
        <w:t>Літературна діяльність письменника розпочалася у 1888р., коли в народовській газеті “Діло” з'явилися його статті про “причини зубожілості наших селян в судівництві” та про біблійні й старогрецькі судові процеси.</w:t>
      </w:r>
    </w:p>
    <w:p w:rsidR="007E5FF8" w:rsidRPr="007E5FF8" w:rsidRDefault="007E5FF8" w:rsidP="007E5FF8">
      <w:pPr>
        <w:spacing w:after="0" w:line="240" w:lineRule="auto"/>
        <w:jc w:val="both"/>
        <w:rPr>
          <w:rFonts w:ascii="Times New Roman" w:eastAsia="Times New Roman" w:hAnsi="Times New Roman" w:cs="Times New Roman"/>
          <w:color w:val="0D0D0D" w:themeColor="text1" w:themeTint="F2"/>
          <w:sz w:val="28"/>
          <w:szCs w:val="28"/>
          <w:lang w:eastAsia="ru-RU"/>
        </w:rPr>
      </w:pPr>
      <w:r w:rsidRPr="007E5FF8">
        <w:rPr>
          <w:rFonts w:ascii="Times New Roman" w:eastAsia="Times New Roman" w:hAnsi="Times New Roman" w:cs="Times New Roman"/>
          <w:color w:val="0D0D0D" w:themeColor="text1" w:themeTint="F2"/>
          <w:sz w:val="28"/>
          <w:szCs w:val="28"/>
          <w:lang w:eastAsia="ru-RU"/>
        </w:rPr>
        <w:t xml:space="preserve"> Андрій Чайковський швидко здобув славу всеукраїнського письменника. Інтелігенції Східної України він був відомий уже в середині 90-х років XIX ст. з галицьких періодичних видань, що все-таки доходили до Києва, Чернігова, Одеси, продираючись крізь рогатки царської цензури. У березневій книзі журналу “Літературно-науковий вісник”, що постав замість народовської “Зорі” та Франкового журналу “Житє і слово” і почав у 1898р. виходити як загальноукраїнський літературно-художній і громадсько-політичний журнал, було надруковано розлогу “літературно-критичну студію” Осипа Маковея “Андрій Чайковський”. Тритомна антологія “Вік” (1902) представила українським читачам Наддніпрянщини Андрія Чайковського біо-бібліографічними відомостями про нього і уривком із повісті “Олюнька”. </w:t>
      </w:r>
      <w:r w:rsidRPr="007E5FF8">
        <w:rPr>
          <w:rFonts w:ascii="Times New Roman" w:eastAsia="Times New Roman" w:hAnsi="Times New Roman" w:cs="Times New Roman"/>
          <w:color w:val="0D0D0D" w:themeColor="text1" w:themeTint="F2"/>
          <w:sz w:val="28"/>
          <w:szCs w:val="28"/>
          <w:lang w:eastAsia="ru-RU"/>
        </w:rPr>
        <w:lastRenderedPageBreak/>
        <w:t>Відтоді він стає справді всеукраїнським письменником, знаним в Австро-Угорщині й Росії. </w:t>
      </w:r>
    </w:p>
    <w:p w:rsidR="007E5FF8" w:rsidRDefault="007E5FF8" w:rsidP="007E5FF8">
      <w:pPr>
        <w:spacing w:after="0" w:line="240" w:lineRule="auto"/>
        <w:jc w:val="both"/>
        <w:rPr>
          <w:rFonts w:ascii="Times New Roman" w:eastAsia="Times New Roman" w:hAnsi="Times New Roman" w:cs="Times New Roman"/>
          <w:color w:val="0D0D0D" w:themeColor="text1" w:themeTint="F2"/>
          <w:sz w:val="28"/>
          <w:szCs w:val="28"/>
          <w:lang w:eastAsia="ru-RU"/>
        </w:rPr>
      </w:pPr>
      <w:r w:rsidRPr="007E5FF8">
        <w:rPr>
          <w:rFonts w:ascii="Times New Roman" w:eastAsia="Times New Roman" w:hAnsi="Times New Roman" w:cs="Times New Roman"/>
          <w:color w:val="0D0D0D" w:themeColor="text1" w:themeTint="F2"/>
          <w:sz w:val="28"/>
          <w:szCs w:val="28"/>
          <w:lang w:eastAsia="ru-RU"/>
        </w:rPr>
        <w:t>Один за одним з'являлися в світ твори, написані на матеріалі історії козаччини: “Козацька помста” (1910), “Віддячився” (1913), “За сестрою” (1914), “На уходах” (1921), “З татарської неволі” (1921), “Олексій Корнієнко”, ч. І—ІІІ (1926 — 1929),</w:t>
      </w:r>
      <w:r w:rsidR="004E18CD">
        <w:rPr>
          <w:rFonts w:ascii="Times New Roman" w:eastAsia="Times New Roman" w:hAnsi="Times New Roman" w:cs="Times New Roman"/>
          <w:color w:val="0D0D0D" w:themeColor="text1" w:themeTint="F2"/>
          <w:sz w:val="28"/>
          <w:szCs w:val="28"/>
          <w:lang w:val="uk-UA" w:eastAsia="ru-RU"/>
        </w:rPr>
        <w:t xml:space="preserve"> роман «Сагайдачний» (1929),</w:t>
      </w:r>
      <w:r w:rsidRPr="007E5FF8">
        <w:rPr>
          <w:rFonts w:ascii="Times New Roman" w:eastAsia="Times New Roman" w:hAnsi="Times New Roman" w:cs="Times New Roman"/>
          <w:color w:val="0D0D0D" w:themeColor="text1" w:themeTint="F2"/>
          <w:sz w:val="28"/>
          <w:szCs w:val="28"/>
          <w:lang w:eastAsia="ru-RU"/>
        </w:rPr>
        <w:t xml:space="preserve"> “Украдений син” (1930), “Сонце заходить” (1930), “Богданко” (1934), “Полковник Михайло Кричевський” (1935) та багато інших. </w:t>
      </w:r>
    </w:p>
    <w:p w:rsidR="00EF684A" w:rsidRPr="007E5FF8" w:rsidRDefault="00EF684A" w:rsidP="007E5FF8">
      <w:pPr>
        <w:spacing w:after="0" w:line="240" w:lineRule="auto"/>
        <w:jc w:val="both"/>
        <w:rPr>
          <w:rFonts w:ascii="Times New Roman" w:eastAsia="Times New Roman" w:hAnsi="Times New Roman" w:cs="Times New Roman"/>
          <w:color w:val="0D0D0D" w:themeColor="text1" w:themeTint="F2"/>
          <w:sz w:val="28"/>
          <w:szCs w:val="28"/>
          <w:lang w:eastAsia="ru-RU"/>
        </w:rPr>
      </w:pPr>
    </w:p>
    <w:p w:rsidR="00773A4B" w:rsidRPr="00FE62A0" w:rsidRDefault="00EF684A" w:rsidP="00EF684A">
      <w:pPr>
        <w:spacing w:after="0"/>
        <w:jc w:val="center"/>
        <w:rPr>
          <w:rFonts w:ascii="Times New Roman" w:hAnsi="Times New Roman" w:cs="Times New Roman"/>
          <w:b/>
          <w:color w:val="0D0D0D" w:themeColor="text1" w:themeTint="F2"/>
          <w:sz w:val="28"/>
          <w:szCs w:val="28"/>
          <w:lang w:val="uk-UA"/>
        </w:rPr>
      </w:pPr>
      <w:r w:rsidRPr="00EF684A">
        <w:rPr>
          <w:rFonts w:ascii="Times New Roman" w:hAnsi="Times New Roman" w:cs="Times New Roman"/>
          <w:b/>
          <w:color w:val="0D0D0D" w:themeColor="text1" w:themeTint="F2"/>
          <w:sz w:val="28"/>
          <w:szCs w:val="28"/>
          <w:highlight w:val="magenta"/>
          <w:lang w:val="uk-UA"/>
        </w:rPr>
        <w:t xml:space="preserve">Повідомлення </w:t>
      </w:r>
      <w:r w:rsidR="00FE62A0" w:rsidRPr="00EF684A">
        <w:rPr>
          <w:rFonts w:ascii="Times New Roman" w:hAnsi="Times New Roman" w:cs="Times New Roman"/>
          <w:b/>
          <w:color w:val="0D0D0D" w:themeColor="text1" w:themeTint="F2"/>
          <w:sz w:val="28"/>
          <w:szCs w:val="28"/>
          <w:highlight w:val="magenta"/>
          <w:lang w:val="uk-UA"/>
        </w:rPr>
        <w:t>про адвокатську діяльність та подальшу долю</w:t>
      </w:r>
    </w:p>
    <w:p w:rsidR="00FE62A0" w:rsidRDefault="00EF684A" w:rsidP="00FE62A0">
      <w:pPr>
        <w:spacing w:after="0"/>
        <w:jc w:val="both"/>
        <w:rPr>
          <w:rFonts w:ascii="Times New Roman" w:hAnsi="Times New Roman" w:cs="Times New Roman"/>
          <w:color w:val="0D0D0D" w:themeColor="text1" w:themeTint="F2"/>
          <w:sz w:val="28"/>
          <w:szCs w:val="28"/>
          <w:lang w:val="uk-UA"/>
        </w:rPr>
      </w:pPr>
      <w:r>
        <w:rPr>
          <w:rFonts w:ascii="Times New Roman" w:hAnsi="Times New Roman" w:cs="Times New Roman"/>
          <w:color w:val="0D0D0D" w:themeColor="text1" w:themeTint="F2"/>
          <w:sz w:val="28"/>
          <w:szCs w:val="28"/>
          <w:lang w:val="uk-UA"/>
        </w:rPr>
        <w:t xml:space="preserve">                   </w:t>
      </w:r>
      <w:r w:rsidR="00FE62A0" w:rsidRPr="00FE62A0">
        <w:rPr>
          <w:rFonts w:ascii="Times New Roman" w:hAnsi="Times New Roman" w:cs="Times New Roman"/>
          <w:color w:val="0D0D0D" w:themeColor="text1" w:themeTint="F2"/>
          <w:sz w:val="28"/>
          <w:szCs w:val="28"/>
          <w:lang w:val="uk-UA"/>
        </w:rPr>
        <w:t>У 1890 відкрив власну адвокатську канцелярію в Бережанах. На Бережанщині проводив активну громадську та освітню роботу — очолював місцеву філію «Просвіти», організовував осередки «Січей», був повітовим кошовим. Належав до Української народно-демократичної партії, з 1899 входив до її керівного органу — Ширшого народного комітету. У 1914 після початку війни – за доносом єдиновірних співмешканців, які з ідеологічних міркувань симпатизували завойовникам його посадили до сумновідомої львівської в’язниці «Бригідки», де тримали більше двох тижнів, і не знайшовши компромату, випустили. У 1918—19 роках Чайковський став повітовим комісаром Самбірського повіту, і принципово працював на засадах гуманності та справедливості. З 1919 р. жив у м. Коломиї , яка в той час була «під румунським постолом». У 1926-27 роках очолював осередок «Рідної школи». 2 червня 1935 року помер в Коломиї.</w:t>
      </w:r>
    </w:p>
    <w:p w:rsidR="00EF684A" w:rsidRDefault="00EF684A" w:rsidP="00FE62A0">
      <w:pPr>
        <w:spacing w:after="0"/>
        <w:jc w:val="both"/>
        <w:rPr>
          <w:rFonts w:ascii="Times New Roman" w:hAnsi="Times New Roman" w:cs="Times New Roman"/>
          <w:color w:val="0D0D0D" w:themeColor="text1" w:themeTint="F2"/>
          <w:sz w:val="28"/>
          <w:szCs w:val="28"/>
          <w:lang w:val="uk-UA"/>
        </w:rPr>
      </w:pPr>
    </w:p>
    <w:p w:rsidR="0085175A" w:rsidRPr="00264439" w:rsidRDefault="00264439" w:rsidP="00FE62A0">
      <w:pPr>
        <w:spacing w:after="0"/>
        <w:jc w:val="both"/>
        <w:rPr>
          <w:rFonts w:ascii="Times New Roman" w:hAnsi="Times New Roman" w:cs="Times New Roman"/>
          <w:b/>
          <w:color w:val="0D0D0D" w:themeColor="text1" w:themeTint="F2"/>
          <w:sz w:val="28"/>
          <w:szCs w:val="28"/>
          <w:lang w:val="uk-UA"/>
        </w:rPr>
      </w:pPr>
      <w:r w:rsidRPr="00264439">
        <w:rPr>
          <w:rFonts w:ascii="Times New Roman" w:hAnsi="Times New Roman" w:cs="Times New Roman"/>
          <w:b/>
          <w:color w:val="0D0D0D" w:themeColor="text1" w:themeTint="F2"/>
          <w:sz w:val="28"/>
          <w:szCs w:val="28"/>
          <w:lang w:val="uk-UA"/>
        </w:rPr>
        <w:t>Слово вчителя</w:t>
      </w:r>
    </w:p>
    <w:p w:rsidR="00264439" w:rsidRPr="00601FC9" w:rsidRDefault="00264439" w:rsidP="00601FC9">
      <w:pPr>
        <w:pStyle w:val="a5"/>
        <w:spacing w:line="276" w:lineRule="auto"/>
        <w:rPr>
          <w:rFonts w:ascii="Times New Roman" w:eastAsia="Times New Roman" w:hAnsi="Times New Roman" w:cs="Times New Roman"/>
          <w:b/>
          <w:color w:val="0D0D0D" w:themeColor="text1" w:themeTint="F2"/>
          <w:sz w:val="28"/>
          <w:szCs w:val="28"/>
        </w:rPr>
      </w:pPr>
      <w:r w:rsidRPr="00264439">
        <w:rPr>
          <w:rFonts w:ascii="Georgia" w:eastAsia="Times New Roman" w:hAnsi="Georgia"/>
          <w:b/>
          <w:sz w:val="28"/>
          <w:szCs w:val="28"/>
        </w:rPr>
        <w:t xml:space="preserve"> </w:t>
      </w:r>
      <w:r w:rsidR="00EF684A">
        <w:rPr>
          <w:rFonts w:ascii="Georgia" w:eastAsia="Times New Roman" w:hAnsi="Georgia"/>
          <w:b/>
          <w:sz w:val="28"/>
          <w:szCs w:val="28"/>
          <w:lang w:val="uk-UA"/>
        </w:rPr>
        <w:t xml:space="preserve"> </w:t>
      </w:r>
      <w:r w:rsidR="00EF684A" w:rsidRPr="00EF684A">
        <w:rPr>
          <w:rFonts w:ascii="Georgia" w:eastAsia="Times New Roman" w:hAnsi="Georgia"/>
          <w:b/>
          <w:sz w:val="28"/>
          <w:szCs w:val="28"/>
          <w:highlight w:val="magenta"/>
          <w:lang w:val="uk-UA"/>
        </w:rPr>
        <w:t xml:space="preserve">Теорія літератури. </w:t>
      </w:r>
      <w:r w:rsidRPr="00EF684A">
        <w:rPr>
          <w:rFonts w:ascii="Times New Roman" w:eastAsia="Times New Roman" w:hAnsi="Times New Roman" w:cs="Times New Roman"/>
          <w:b/>
          <w:color w:val="0D0D0D" w:themeColor="text1" w:themeTint="F2"/>
          <w:sz w:val="28"/>
          <w:szCs w:val="28"/>
          <w:highlight w:val="magenta"/>
        </w:rPr>
        <w:t>Героїко-романтична повість.</w:t>
      </w:r>
      <w:r w:rsidRPr="00264439">
        <w:rPr>
          <w:rFonts w:ascii="Times New Roman" w:eastAsia="Times New Roman" w:hAnsi="Times New Roman" w:cs="Times New Roman"/>
          <w:b/>
          <w:color w:val="0D0D0D" w:themeColor="text1" w:themeTint="F2"/>
          <w:sz w:val="28"/>
          <w:szCs w:val="28"/>
        </w:rPr>
        <w:br/>
      </w:r>
      <w:r w:rsidRPr="00264439">
        <w:rPr>
          <w:rFonts w:ascii="Times New Roman" w:eastAsia="Times New Roman" w:hAnsi="Times New Roman" w:cs="Times New Roman"/>
          <w:b/>
          <w:i/>
          <w:color w:val="0D0D0D" w:themeColor="text1" w:themeTint="F2"/>
          <w:sz w:val="28"/>
          <w:szCs w:val="28"/>
        </w:rPr>
        <w:t>• Повість</w:t>
      </w:r>
      <w:r w:rsidRPr="00264439">
        <w:rPr>
          <w:rFonts w:ascii="Times New Roman" w:eastAsia="Times New Roman" w:hAnsi="Times New Roman" w:cs="Times New Roman"/>
          <w:color w:val="0D0D0D" w:themeColor="text1" w:themeTint="F2"/>
          <w:sz w:val="28"/>
          <w:szCs w:val="28"/>
        </w:rPr>
        <w:t> — прозовий жанр описово-оповідного типу, в якому життя подається у вигляді ряду епізодів з життя героя, середня епічна форма, яка показує етап життя героя. За обсягом повість більша, ніж оповідання, і ширше зображує людське життя, охоплюючи низку його епізодів, які складають період життя головного персонажа. У ній більше подій і дійових осіб; почасти вирізняється хронологічний розвиток сюжету та відповідна побудова композиції. Частіше за все це історія життя людини, розказана або від особи автора, або від особи самого героя. Значення терміна протягом кількох століть змінювалося.</w:t>
      </w:r>
      <w:r w:rsidRPr="00264439">
        <w:rPr>
          <w:rFonts w:ascii="Times New Roman" w:eastAsia="Times New Roman" w:hAnsi="Times New Roman" w:cs="Times New Roman"/>
          <w:color w:val="0D0D0D" w:themeColor="text1" w:themeTint="F2"/>
          <w:sz w:val="28"/>
          <w:szCs w:val="28"/>
        </w:rPr>
        <w:br/>
      </w:r>
      <w:r w:rsidRPr="00264439">
        <w:rPr>
          <w:rFonts w:ascii="Times New Roman" w:eastAsia="Times New Roman" w:hAnsi="Times New Roman" w:cs="Times New Roman"/>
          <w:b/>
          <w:i/>
          <w:color w:val="0D0D0D" w:themeColor="text1" w:themeTint="F2"/>
          <w:sz w:val="28"/>
          <w:szCs w:val="28"/>
        </w:rPr>
        <w:t>• </w:t>
      </w:r>
      <w:r w:rsidRPr="00264439">
        <w:rPr>
          <w:rFonts w:ascii="Times New Roman" w:eastAsia="Times New Roman" w:hAnsi="Times New Roman" w:cs="Times New Roman"/>
          <w:b/>
          <w:color w:val="0D0D0D" w:themeColor="text1" w:themeTint="F2"/>
          <w:sz w:val="28"/>
          <w:szCs w:val="28"/>
        </w:rPr>
        <w:t>Романтичний (твір)</w:t>
      </w:r>
      <w:r w:rsidRPr="00264439">
        <w:rPr>
          <w:rFonts w:ascii="Times New Roman" w:eastAsia="Times New Roman" w:hAnsi="Times New Roman" w:cs="Times New Roman"/>
          <w:color w:val="0D0D0D" w:themeColor="text1" w:themeTint="F2"/>
          <w:sz w:val="28"/>
          <w:szCs w:val="28"/>
        </w:rPr>
        <w:t> — виявляється у показі ідеального героя, його духовного світу та його ідеалів, заради яких він вступає у боротьбу.</w:t>
      </w:r>
      <w:r w:rsidRPr="00264439">
        <w:rPr>
          <w:rFonts w:ascii="Times New Roman" w:eastAsia="Times New Roman" w:hAnsi="Times New Roman" w:cs="Times New Roman"/>
          <w:color w:val="0D0D0D" w:themeColor="text1" w:themeTint="F2"/>
          <w:sz w:val="28"/>
          <w:szCs w:val="28"/>
        </w:rPr>
        <w:br/>
        <w:t>• </w:t>
      </w:r>
      <w:r w:rsidRPr="00264439">
        <w:rPr>
          <w:rFonts w:ascii="Times New Roman" w:eastAsia="Times New Roman" w:hAnsi="Times New Roman" w:cs="Times New Roman"/>
          <w:b/>
          <w:color w:val="0D0D0D" w:themeColor="text1" w:themeTint="F2"/>
          <w:sz w:val="28"/>
          <w:szCs w:val="28"/>
        </w:rPr>
        <w:t>Героїчний (твір)</w:t>
      </w:r>
      <w:r w:rsidRPr="00264439">
        <w:rPr>
          <w:rFonts w:ascii="Times New Roman" w:eastAsia="Times New Roman" w:hAnsi="Times New Roman" w:cs="Times New Roman"/>
          <w:color w:val="0D0D0D" w:themeColor="text1" w:themeTint="F2"/>
          <w:sz w:val="28"/>
          <w:szCs w:val="28"/>
        </w:rPr>
        <w:t> — прагнення показати велич людини (героя), яка здійснює подвиг, щось неможливе, ризикуючи; утвердження величі подвигу.</w:t>
      </w:r>
      <w:r w:rsidRPr="00264439">
        <w:rPr>
          <w:rFonts w:ascii="Times New Roman" w:eastAsia="Times New Roman" w:hAnsi="Times New Roman" w:cs="Times New Roman"/>
          <w:color w:val="0D0D0D" w:themeColor="text1" w:themeTint="F2"/>
          <w:sz w:val="28"/>
          <w:szCs w:val="28"/>
        </w:rPr>
        <w:br/>
        <w:t>• </w:t>
      </w:r>
      <w:r w:rsidRPr="00264439">
        <w:rPr>
          <w:rFonts w:ascii="Times New Roman" w:eastAsia="Times New Roman" w:hAnsi="Times New Roman" w:cs="Times New Roman"/>
          <w:b/>
          <w:color w:val="0D0D0D" w:themeColor="text1" w:themeTint="F2"/>
          <w:sz w:val="28"/>
          <w:szCs w:val="28"/>
        </w:rPr>
        <w:t>Героїко-романтична повість</w:t>
      </w:r>
      <w:r w:rsidRPr="00264439">
        <w:rPr>
          <w:rFonts w:ascii="Times New Roman" w:eastAsia="Times New Roman" w:hAnsi="Times New Roman" w:cs="Times New Roman"/>
          <w:color w:val="0D0D0D" w:themeColor="text1" w:themeTint="F2"/>
          <w:sz w:val="28"/>
          <w:szCs w:val="28"/>
        </w:rPr>
        <w:t xml:space="preserve"> — епічний твір середнього розміру, в якому діє герой (чи кілька героїв) ідеальний, духовно багатий, він намагається </w:t>
      </w:r>
      <w:r w:rsidRPr="00264439">
        <w:rPr>
          <w:rFonts w:ascii="Times New Roman" w:eastAsia="Times New Roman" w:hAnsi="Times New Roman" w:cs="Times New Roman"/>
          <w:color w:val="0D0D0D" w:themeColor="text1" w:themeTint="F2"/>
          <w:sz w:val="28"/>
          <w:szCs w:val="28"/>
        </w:rPr>
        <w:lastRenderedPageBreak/>
        <w:t>вступити у боротьбу за справедливість, правду і прагне це довести на прикладі конкретних вчинків, справ.</w:t>
      </w:r>
    </w:p>
    <w:p w:rsidR="00264439" w:rsidRDefault="00264439" w:rsidP="00EF684A">
      <w:pPr>
        <w:pStyle w:val="a5"/>
        <w:spacing w:line="276" w:lineRule="auto"/>
        <w:jc w:val="both"/>
        <w:rPr>
          <w:rFonts w:ascii="Times New Roman" w:eastAsia="Times New Roman" w:hAnsi="Times New Roman" w:cs="Times New Roman"/>
          <w:color w:val="0D0D0D" w:themeColor="text1" w:themeTint="F2"/>
          <w:sz w:val="28"/>
          <w:szCs w:val="28"/>
          <w:lang w:val="uk-UA"/>
        </w:rPr>
      </w:pPr>
      <w:r w:rsidRPr="00A25C56">
        <w:rPr>
          <w:rFonts w:ascii="Times New Roman" w:eastAsia="Times New Roman" w:hAnsi="Times New Roman" w:cs="Times New Roman"/>
          <w:b/>
          <w:color w:val="0D0D0D" w:themeColor="text1" w:themeTint="F2"/>
          <w:sz w:val="28"/>
          <w:szCs w:val="28"/>
          <w:lang w:val="uk-UA"/>
        </w:rPr>
        <w:t>Романтичний герой</w:t>
      </w:r>
      <w:r w:rsidRPr="00264439">
        <w:rPr>
          <w:rFonts w:ascii="Times New Roman" w:eastAsia="Times New Roman" w:hAnsi="Times New Roman" w:cs="Times New Roman"/>
          <w:color w:val="0D0D0D" w:themeColor="text1" w:themeTint="F2"/>
          <w:sz w:val="28"/>
          <w:szCs w:val="28"/>
        </w:rPr>
        <w:t> </w:t>
      </w:r>
      <w:r w:rsidRPr="00A25C56">
        <w:rPr>
          <w:rFonts w:ascii="Times New Roman" w:eastAsia="Times New Roman" w:hAnsi="Times New Roman" w:cs="Times New Roman"/>
          <w:color w:val="0D0D0D" w:themeColor="text1" w:themeTint="F2"/>
          <w:sz w:val="28"/>
          <w:szCs w:val="28"/>
          <w:lang w:val="uk-UA"/>
        </w:rPr>
        <w:t>— людина, яка є частиною всеосяжної природи, вона індивідуально-самоцінна, неповторна: паралельне зображення природи й людини. Ідеал суспільно активної, діяльної людини; риси позитивного героя — відданість інтересам України, хоробрість, здатність до самопожертви, патріотизм.</w:t>
      </w:r>
    </w:p>
    <w:p w:rsidR="00EF684A" w:rsidRPr="00EF684A" w:rsidRDefault="00EF684A" w:rsidP="00EF684A">
      <w:pPr>
        <w:pStyle w:val="a5"/>
        <w:spacing w:line="276" w:lineRule="auto"/>
        <w:jc w:val="both"/>
        <w:rPr>
          <w:rFonts w:ascii="Times New Roman" w:eastAsia="Times New Roman" w:hAnsi="Times New Roman" w:cs="Times New Roman"/>
          <w:color w:val="0D0D0D" w:themeColor="text1" w:themeTint="F2"/>
          <w:sz w:val="28"/>
          <w:szCs w:val="28"/>
          <w:lang w:val="uk-UA"/>
        </w:rPr>
      </w:pPr>
    </w:p>
    <w:p w:rsidR="00FE62A0" w:rsidRDefault="00EF684A" w:rsidP="00EF684A">
      <w:pPr>
        <w:spacing w:after="0"/>
        <w:jc w:val="center"/>
        <w:rPr>
          <w:rFonts w:ascii="Times New Roman" w:hAnsi="Times New Roman" w:cs="Times New Roman"/>
          <w:b/>
          <w:color w:val="0D0D0D" w:themeColor="text1" w:themeTint="F2"/>
          <w:sz w:val="28"/>
          <w:szCs w:val="28"/>
          <w:lang w:val="uk-UA"/>
        </w:rPr>
      </w:pPr>
      <w:r w:rsidRPr="00EF684A">
        <w:rPr>
          <w:rFonts w:ascii="Times New Roman" w:hAnsi="Times New Roman" w:cs="Times New Roman"/>
          <w:b/>
          <w:color w:val="0D0D0D" w:themeColor="text1" w:themeTint="F2"/>
          <w:sz w:val="28"/>
          <w:szCs w:val="28"/>
          <w:highlight w:val="magenta"/>
          <w:lang w:val="uk-UA"/>
        </w:rPr>
        <w:t>Повідомлення</w:t>
      </w:r>
      <w:r w:rsidR="00A25C56" w:rsidRPr="00EF684A">
        <w:rPr>
          <w:rFonts w:ascii="Times New Roman" w:hAnsi="Times New Roman" w:cs="Times New Roman"/>
          <w:b/>
          <w:color w:val="0D0D0D" w:themeColor="text1" w:themeTint="F2"/>
          <w:sz w:val="28"/>
          <w:szCs w:val="28"/>
          <w:highlight w:val="magenta"/>
          <w:lang w:val="uk-UA"/>
        </w:rPr>
        <w:t xml:space="preserve"> про історію створення повісті «За сестрою»</w:t>
      </w:r>
    </w:p>
    <w:p w:rsidR="00EF684A" w:rsidRPr="00A25C56" w:rsidRDefault="00EF684A" w:rsidP="00EF684A">
      <w:pPr>
        <w:spacing w:after="0"/>
        <w:jc w:val="center"/>
        <w:rPr>
          <w:rFonts w:ascii="Times New Roman" w:hAnsi="Times New Roman" w:cs="Times New Roman"/>
          <w:b/>
          <w:color w:val="0D0D0D" w:themeColor="text1" w:themeTint="F2"/>
          <w:sz w:val="28"/>
          <w:szCs w:val="28"/>
          <w:lang w:val="uk-UA"/>
        </w:rPr>
      </w:pPr>
      <w:r>
        <w:rPr>
          <w:rFonts w:ascii="Times New Roman" w:hAnsi="Times New Roman" w:cs="Times New Roman"/>
          <w:b/>
          <w:color w:val="0D0D0D" w:themeColor="text1" w:themeTint="F2"/>
          <w:sz w:val="28"/>
          <w:szCs w:val="28"/>
          <w:lang w:val="uk-UA"/>
        </w:rPr>
        <w:t>(записати у зошит тези)</w:t>
      </w:r>
    </w:p>
    <w:p w:rsidR="00A25C56" w:rsidRPr="00A25C56" w:rsidRDefault="00EF684A" w:rsidP="00A25C56">
      <w:pPr>
        <w:pStyle w:val="a5"/>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        </w:t>
      </w:r>
      <w:r w:rsidR="00A25C56" w:rsidRPr="00A25C56">
        <w:rPr>
          <w:rFonts w:ascii="Times New Roman" w:eastAsia="Times New Roman" w:hAnsi="Times New Roman" w:cs="Times New Roman"/>
          <w:sz w:val="28"/>
          <w:szCs w:val="28"/>
        </w:rPr>
        <w:t>Повість «За сестрою» (1907) створена на основі довготривалого вивчення історичних матеріалів з часів татарських нападів на українські землі та їхньої ретельної художньої обробки. В центрі — захоплююча історія юного Павлуся, молодшого сина з козацького роду Судаків, який порятував від татарського полону свою сестру Ганнусю.</w:t>
      </w:r>
    </w:p>
    <w:p w:rsidR="00A25C56" w:rsidRPr="00A25C56" w:rsidRDefault="00EF684A" w:rsidP="00A25C56">
      <w:pPr>
        <w:pStyle w:val="a5"/>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uk-UA"/>
        </w:rPr>
        <w:t xml:space="preserve">      </w:t>
      </w:r>
      <w:r w:rsidR="00A25C56" w:rsidRPr="00A25C56">
        <w:rPr>
          <w:rFonts w:ascii="Times New Roman" w:eastAsia="Times New Roman" w:hAnsi="Times New Roman" w:cs="Times New Roman"/>
          <w:b/>
          <w:sz w:val="28"/>
          <w:szCs w:val="28"/>
        </w:rPr>
        <w:t>Тема:</w:t>
      </w:r>
      <w:r w:rsidR="00A25C56" w:rsidRPr="00A25C56">
        <w:rPr>
          <w:rFonts w:ascii="Times New Roman" w:eastAsia="Times New Roman" w:hAnsi="Times New Roman" w:cs="Times New Roman"/>
          <w:sz w:val="28"/>
          <w:szCs w:val="28"/>
        </w:rPr>
        <w:t> відтворення страшних картин поневолення татарськими загарбниками українського народу; зображення Павлуся, який докладає будь-яких зусиль, мужності, наполегливості, старанності, кмітливості для порятування своєї сестри з татарського полону.</w:t>
      </w:r>
    </w:p>
    <w:p w:rsidR="00A25C56" w:rsidRPr="00E852B1" w:rsidRDefault="00EF684A" w:rsidP="00A25C56">
      <w:pPr>
        <w:pStyle w:val="a5"/>
        <w:spacing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 xml:space="preserve">       </w:t>
      </w:r>
      <w:r w:rsidR="00A25C56" w:rsidRPr="00E852B1">
        <w:rPr>
          <w:rFonts w:ascii="Times New Roman" w:eastAsia="Times New Roman" w:hAnsi="Times New Roman" w:cs="Times New Roman"/>
          <w:b/>
          <w:sz w:val="28"/>
          <w:szCs w:val="28"/>
          <w:lang w:val="uk-UA"/>
        </w:rPr>
        <w:t>Ідея:</w:t>
      </w:r>
      <w:r w:rsidR="00A25C56" w:rsidRPr="00A25C56">
        <w:rPr>
          <w:rFonts w:ascii="Times New Roman" w:eastAsia="Times New Roman" w:hAnsi="Times New Roman" w:cs="Times New Roman"/>
          <w:sz w:val="28"/>
          <w:szCs w:val="28"/>
        </w:rPr>
        <w:t> </w:t>
      </w:r>
      <w:r w:rsidR="00A25C56" w:rsidRPr="00E852B1">
        <w:rPr>
          <w:rFonts w:ascii="Times New Roman" w:eastAsia="Times New Roman" w:hAnsi="Times New Roman" w:cs="Times New Roman"/>
          <w:sz w:val="28"/>
          <w:szCs w:val="28"/>
          <w:lang w:val="uk-UA"/>
        </w:rPr>
        <w:t>уславлення козаків — оборонців рідної землі, Павлуся — відважного лицаря, їх благородство, відповідальність, мужність; засудження татар та українців-зрадників.</w:t>
      </w:r>
    </w:p>
    <w:p w:rsidR="00A25C56" w:rsidRPr="00E852B1" w:rsidRDefault="00EF684A" w:rsidP="00A25C56">
      <w:pPr>
        <w:pStyle w:val="a5"/>
        <w:spacing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 xml:space="preserve">       </w:t>
      </w:r>
      <w:r w:rsidR="00A25C56" w:rsidRPr="00E852B1">
        <w:rPr>
          <w:rFonts w:ascii="Times New Roman" w:eastAsia="Times New Roman" w:hAnsi="Times New Roman" w:cs="Times New Roman"/>
          <w:b/>
          <w:sz w:val="28"/>
          <w:szCs w:val="28"/>
          <w:lang w:val="uk-UA"/>
        </w:rPr>
        <w:t>Основна думка:</w:t>
      </w:r>
      <w:r w:rsidR="00A25C56" w:rsidRPr="00A25C56">
        <w:rPr>
          <w:rFonts w:ascii="Times New Roman" w:eastAsia="Times New Roman" w:hAnsi="Times New Roman" w:cs="Times New Roman"/>
          <w:sz w:val="28"/>
          <w:szCs w:val="28"/>
        </w:rPr>
        <w:t> </w:t>
      </w:r>
      <w:r w:rsidR="00A25C56" w:rsidRPr="00E852B1">
        <w:rPr>
          <w:rFonts w:ascii="Times New Roman" w:eastAsia="Times New Roman" w:hAnsi="Times New Roman" w:cs="Times New Roman"/>
          <w:sz w:val="28"/>
          <w:szCs w:val="28"/>
          <w:lang w:val="uk-UA"/>
        </w:rPr>
        <w:t>тільки любов до рідної землі, батьківської домівки, тільки сила волі, цілеспрямованість, дружня завзятість допоможе подолати будь-якого ворога заради щастя, радості, миру в кожній українській оселі.</w:t>
      </w:r>
    </w:p>
    <w:p w:rsidR="00A25C56" w:rsidRPr="00A25C56" w:rsidRDefault="00A25C56" w:rsidP="00A25C56">
      <w:pPr>
        <w:pStyle w:val="a5"/>
        <w:spacing w:line="276" w:lineRule="auto"/>
        <w:rPr>
          <w:rFonts w:ascii="Times New Roman" w:eastAsia="Times New Roman" w:hAnsi="Times New Roman" w:cs="Times New Roman"/>
          <w:sz w:val="28"/>
          <w:szCs w:val="28"/>
        </w:rPr>
      </w:pPr>
      <w:r w:rsidRPr="00A25C56">
        <w:rPr>
          <w:rFonts w:ascii="Times New Roman" w:eastAsia="Times New Roman" w:hAnsi="Times New Roman" w:cs="Times New Roman"/>
          <w:b/>
          <w:sz w:val="28"/>
          <w:szCs w:val="28"/>
        </w:rPr>
        <w:t>Жанр:</w:t>
      </w:r>
      <w:r w:rsidRPr="00A25C56">
        <w:rPr>
          <w:rFonts w:ascii="Times New Roman" w:eastAsia="Times New Roman" w:hAnsi="Times New Roman" w:cs="Times New Roman"/>
          <w:sz w:val="28"/>
          <w:szCs w:val="28"/>
        </w:rPr>
        <w:t> героїко-романтична повість.</w:t>
      </w:r>
    </w:p>
    <w:p w:rsidR="00A25C56" w:rsidRPr="003B4D3C" w:rsidRDefault="00A25C56" w:rsidP="00A25C56">
      <w:pPr>
        <w:pStyle w:val="a5"/>
        <w:spacing w:line="276" w:lineRule="auto"/>
        <w:rPr>
          <w:rFonts w:ascii="Times New Roman" w:eastAsia="Times New Roman" w:hAnsi="Times New Roman" w:cs="Times New Roman"/>
          <w:sz w:val="28"/>
          <w:szCs w:val="28"/>
        </w:rPr>
      </w:pPr>
      <w:r w:rsidRPr="00A25C56">
        <w:rPr>
          <w:rFonts w:ascii="Times New Roman" w:eastAsia="Times New Roman" w:hAnsi="Times New Roman" w:cs="Times New Roman"/>
          <w:b/>
          <w:sz w:val="28"/>
          <w:szCs w:val="28"/>
        </w:rPr>
        <w:t>Проблематика повісті:</w:t>
      </w:r>
      <w:r w:rsidRPr="00A25C56">
        <w:rPr>
          <w:rFonts w:ascii="Times New Roman" w:eastAsia="Times New Roman" w:hAnsi="Times New Roman" w:cs="Times New Roman"/>
          <w:sz w:val="28"/>
          <w:szCs w:val="28"/>
        </w:rPr>
        <w:br/>
        <w:t>• батьки і діти;</w:t>
      </w:r>
      <w:r w:rsidRPr="00A25C56">
        <w:rPr>
          <w:rFonts w:ascii="Times New Roman" w:eastAsia="Times New Roman" w:hAnsi="Times New Roman" w:cs="Times New Roman"/>
          <w:sz w:val="28"/>
          <w:szCs w:val="28"/>
        </w:rPr>
        <w:br/>
        <w:t>• життя і смерть;</w:t>
      </w:r>
      <w:r w:rsidRPr="00A25C56">
        <w:rPr>
          <w:rFonts w:ascii="Times New Roman" w:eastAsia="Times New Roman" w:hAnsi="Times New Roman" w:cs="Times New Roman"/>
          <w:sz w:val="28"/>
          <w:szCs w:val="28"/>
        </w:rPr>
        <w:br/>
        <w:t>• радість і трагедія;</w:t>
      </w:r>
      <w:r w:rsidRPr="00A25C56">
        <w:rPr>
          <w:rFonts w:ascii="Times New Roman" w:eastAsia="Times New Roman" w:hAnsi="Times New Roman" w:cs="Times New Roman"/>
          <w:sz w:val="28"/>
          <w:szCs w:val="28"/>
        </w:rPr>
        <w:br/>
        <w:t>• відповідальність і безпечність;</w:t>
      </w:r>
      <w:r w:rsidRPr="00A25C56">
        <w:rPr>
          <w:rFonts w:ascii="Times New Roman" w:eastAsia="Times New Roman" w:hAnsi="Times New Roman" w:cs="Times New Roman"/>
          <w:sz w:val="28"/>
          <w:szCs w:val="28"/>
        </w:rPr>
        <w:br/>
        <w:t>• вірність і зрада;</w:t>
      </w:r>
      <w:r w:rsidRPr="00A25C56">
        <w:rPr>
          <w:rFonts w:ascii="Times New Roman" w:eastAsia="Times New Roman" w:hAnsi="Times New Roman" w:cs="Times New Roman"/>
          <w:sz w:val="28"/>
          <w:szCs w:val="28"/>
        </w:rPr>
        <w:br/>
        <w:t>• добро і зло;</w:t>
      </w:r>
      <w:r w:rsidRPr="00A25C56">
        <w:rPr>
          <w:rFonts w:ascii="Times New Roman" w:eastAsia="Times New Roman" w:hAnsi="Times New Roman" w:cs="Times New Roman"/>
          <w:sz w:val="28"/>
          <w:szCs w:val="28"/>
        </w:rPr>
        <w:br/>
        <w:t>• щирість і хитрість, улесливість, підступність.</w:t>
      </w:r>
    </w:p>
    <w:p w:rsidR="00A25C56" w:rsidRDefault="00AA6CB4" w:rsidP="00AA6CB4">
      <w:pPr>
        <w:spacing w:after="0"/>
        <w:jc w:val="both"/>
        <w:rPr>
          <w:rFonts w:ascii="Times New Roman" w:eastAsia="Times New Roman" w:hAnsi="Times New Roman" w:cs="Times New Roman"/>
          <w:b/>
          <w:sz w:val="28"/>
          <w:szCs w:val="28"/>
        </w:rPr>
      </w:pPr>
      <w:r w:rsidRPr="00AA6CB4">
        <w:rPr>
          <w:rFonts w:ascii="Times New Roman" w:eastAsia="Times New Roman" w:hAnsi="Times New Roman" w:cs="Times New Roman"/>
          <w:b/>
          <w:sz w:val="28"/>
          <w:szCs w:val="28"/>
        </w:rPr>
        <w:t xml:space="preserve"> Домашнє завдання</w:t>
      </w:r>
    </w:p>
    <w:p w:rsidR="00F7428C" w:rsidRPr="000A4C07" w:rsidRDefault="00F7428C" w:rsidP="00F7428C">
      <w:pPr>
        <w:pStyle w:val="a3"/>
        <w:spacing w:after="0" w:line="240" w:lineRule="auto"/>
        <w:ind w:left="0"/>
        <w:jc w:val="both"/>
        <w:rPr>
          <w:rFonts w:ascii="Times New Roman" w:hAnsi="Times New Roman" w:cs="Times New Roman"/>
          <w:sz w:val="28"/>
          <w:szCs w:val="28"/>
        </w:rPr>
      </w:pPr>
      <w:r w:rsidRPr="000A4C07">
        <w:rPr>
          <w:rFonts w:ascii="Times New Roman" w:hAnsi="Times New Roman" w:cs="Times New Roman"/>
          <w:sz w:val="28"/>
          <w:szCs w:val="28"/>
        </w:rPr>
        <w:t xml:space="preserve">Опрацювати статті підручника </w:t>
      </w:r>
      <w:r>
        <w:rPr>
          <w:rFonts w:ascii="Times New Roman" w:hAnsi="Times New Roman" w:cs="Times New Roman"/>
          <w:sz w:val="28"/>
          <w:szCs w:val="28"/>
        </w:rPr>
        <w:t xml:space="preserve">з теорії літератури </w:t>
      </w:r>
      <w:r w:rsidRPr="000A4C07">
        <w:rPr>
          <w:rFonts w:ascii="Times New Roman" w:hAnsi="Times New Roman" w:cs="Times New Roman"/>
          <w:sz w:val="28"/>
          <w:szCs w:val="28"/>
        </w:rPr>
        <w:t>про гер</w:t>
      </w:r>
      <w:r>
        <w:rPr>
          <w:rFonts w:ascii="Times New Roman" w:hAnsi="Times New Roman" w:cs="Times New Roman"/>
          <w:sz w:val="28"/>
          <w:szCs w:val="28"/>
        </w:rPr>
        <w:t>оїко-романтичну повість та композицію</w:t>
      </w:r>
      <w:r w:rsidRPr="000A4C07">
        <w:rPr>
          <w:rFonts w:ascii="Times New Roman" w:hAnsi="Times New Roman" w:cs="Times New Roman"/>
          <w:sz w:val="28"/>
          <w:szCs w:val="28"/>
        </w:rPr>
        <w:t xml:space="preserve">, </w:t>
      </w:r>
      <w:r w:rsidR="00F75F80">
        <w:rPr>
          <w:rFonts w:ascii="Times New Roman" w:hAnsi="Times New Roman" w:cs="Times New Roman"/>
          <w:sz w:val="28"/>
          <w:szCs w:val="28"/>
        </w:rPr>
        <w:t>прочитати повість «За сестрою»</w:t>
      </w:r>
      <w:r w:rsidRPr="000A4C07">
        <w:rPr>
          <w:rFonts w:ascii="Times New Roman" w:hAnsi="Times New Roman" w:cs="Times New Roman"/>
          <w:sz w:val="28"/>
          <w:szCs w:val="28"/>
        </w:rPr>
        <w:t>. Виписати цитати до характеристики членів родини Суд</w:t>
      </w:r>
      <w:r>
        <w:rPr>
          <w:rFonts w:ascii="Times New Roman" w:hAnsi="Times New Roman" w:cs="Times New Roman"/>
          <w:sz w:val="28"/>
          <w:szCs w:val="28"/>
        </w:rPr>
        <w:t>а</w:t>
      </w:r>
      <w:r w:rsidRPr="000A4C07">
        <w:rPr>
          <w:rFonts w:ascii="Times New Roman" w:hAnsi="Times New Roman" w:cs="Times New Roman"/>
          <w:sz w:val="28"/>
          <w:szCs w:val="28"/>
        </w:rPr>
        <w:t>ків.</w:t>
      </w:r>
    </w:p>
    <w:p w:rsidR="00E852B1" w:rsidRDefault="00E852B1" w:rsidP="00E852B1">
      <w:pPr>
        <w:spacing w:after="0"/>
        <w:jc w:val="center"/>
        <w:rPr>
          <w:rFonts w:ascii="Times New Roman" w:hAnsi="Times New Roman" w:cs="Times New Roman"/>
          <w:color w:val="171717"/>
          <w:sz w:val="28"/>
          <w:szCs w:val="28"/>
          <w:lang w:val="uk-UA"/>
        </w:rPr>
      </w:pPr>
    </w:p>
    <w:p w:rsidR="00566848" w:rsidRPr="00F7428C" w:rsidRDefault="00566848" w:rsidP="00F7428C">
      <w:pPr>
        <w:spacing w:after="0"/>
        <w:jc w:val="both"/>
        <w:rPr>
          <w:rFonts w:ascii="Times New Roman" w:hAnsi="Times New Roman" w:cs="Times New Roman"/>
          <w:color w:val="0D0D0D" w:themeColor="text1" w:themeTint="F2"/>
          <w:sz w:val="28"/>
          <w:szCs w:val="28"/>
          <w:lang w:val="uk-UA"/>
        </w:rPr>
      </w:pPr>
    </w:p>
    <w:sectPr w:rsidR="00566848" w:rsidRPr="00F7428C" w:rsidSect="00601FC9">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B2343"/>
    <w:multiLevelType w:val="hybridMultilevel"/>
    <w:tmpl w:val="8B5CDF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B524966"/>
    <w:multiLevelType w:val="hybridMultilevel"/>
    <w:tmpl w:val="41583876"/>
    <w:lvl w:ilvl="0" w:tplc="04220001">
      <w:start w:val="1"/>
      <w:numFmt w:val="bullet"/>
      <w:lvlText w:val=""/>
      <w:lvlJc w:val="left"/>
      <w:pPr>
        <w:ind w:left="1080" w:hanging="360"/>
      </w:pPr>
      <w:rPr>
        <w:rFonts w:ascii="Symbol" w:hAnsi="Symbol" w:hint="default"/>
      </w:rPr>
    </w:lvl>
    <w:lvl w:ilvl="1" w:tplc="68365DAE">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C74348E"/>
    <w:multiLevelType w:val="hybridMultilevel"/>
    <w:tmpl w:val="BBFE8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486400"/>
    <w:multiLevelType w:val="hybridMultilevel"/>
    <w:tmpl w:val="C08657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F6679ED"/>
    <w:multiLevelType w:val="hybridMultilevel"/>
    <w:tmpl w:val="771E3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33"/>
    <w:rsid w:val="00111DF6"/>
    <w:rsid w:val="001433F9"/>
    <w:rsid w:val="001A2FBA"/>
    <w:rsid w:val="00225395"/>
    <w:rsid w:val="00264439"/>
    <w:rsid w:val="002720A8"/>
    <w:rsid w:val="003B4C00"/>
    <w:rsid w:val="003B4D3C"/>
    <w:rsid w:val="00486997"/>
    <w:rsid w:val="004E18CD"/>
    <w:rsid w:val="00566848"/>
    <w:rsid w:val="00601FC9"/>
    <w:rsid w:val="00625ED6"/>
    <w:rsid w:val="00773A4B"/>
    <w:rsid w:val="007E5FF8"/>
    <w:rsid w:val="00837CB4"/>
    <w:rsid w:val="0085175A"/>
    <w:rsid w:val="00876433"/>
    <w:rsid w:val="0088234E"/>
    <w:rsid w:val="008F6734"/>
    <w:rsid w:val="009111A3"/>
    <w:rsid w:val="009C7E2C"/>
    <w:rsid w:val="00A25C56"/>
    <w:rsid w:val="00AA6CB4"/>
    <w:rsid w:val="00C7413F"/>
    <w:rsid w:val="00E852B1"/>
    <w:rsid w:val="00EF684A"/>
    <w:rsid w:val="00F7428C"/>
    <w:rsid w:val="00F75F80"/>
    <w:rsid w:val="00F86AEA"/>
    <w:rsid w:val="00FE5D15"/>
    <w:rsid w:val="00FE6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80D1"/>
  <w15:chartTrackingRefBased/>
  <w15:docId w15:val="{5F93F454-448E-4BB9-830B-48AF4FE4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34E"/>
    <w:pPr>
      <w:spacing w:after="200" w:line="276" w:lineRule="auto"/>
      <w:ind w:left="720"/>
      <w:contextualSpacing/>
    </w:pPr>
    <w:rPr>
      <w:lang w:val="uk-UA"/>
    </w:rPr>
  </w:style>
  <w:style w:type="paragraph" w:styleId="a4">
    <w:name w:val="Normal (Web)"/>
    <w:basedOn w:val="a"/>
    <w:uiPriority w:val="99"/>
    <w:unhideWhenUsed/>
    <w:rsid w:val="003B4C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264439"/>
    <w:pPr>
      <w:spacing w:after="0" w:line="240" w:lineRule="auto"/>
    </w:pPr>
    <w:rPr>
      <w:rFonts w:eastAsiaTheme="minorEastAsia"/>
      <w:lang w:eastAsia="ru-RU"/>
    </w:rPr>
  </w:style>
  <w:style w:type="character" w:styleId="a6">
    <w:name w:val="Hyperlink"/>
    <w:basedOn w:val="a0"/>
    <w:uiPriority w:val="99"/>
    <w:unhideWhenUsed/>
    <w:rsid w:val="00566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546905">
      <w:bodyDiv w:val="1"/>
      <w:marLeft w:val="0"/>
      <w:marRight w:val="0"/>
      <w:marTop w:val="0"/>
      <w:marBottom w:val="0"/>
      <w:divBdr>
        <w:top w:val="none" w:sz="0" w:space="0" w:color="auto"/>
        <w:left w:val="none" w:sz="0" w:space="0" w:color="auto"/>
        <w:bottom w:val="none" w:sz="0" w:space="0" w:color="auto"/>
        <w:right w:val="none" w:sz="0" w:space="0" w:color="auto"/>
      </w:divBdr>
    </w:div>
    <w:div w:id="589628933">
      <w:bodyDiv w:val="1"/>
      <w:marLeft w:val="0"/>
      <w:marRight w:val="0"/>
      <w:marTop w:val="0"/>
      <w:marBottom w:val="0"/>
      <w:divBdr>
        <w:top w:val="none" w:sz="0" w:space="0" w:color="auto"/>
        <w:left w:val="none" w:sz="0" w:space="0" w:color="auto"/>
        <w:bottom w:val="none" w:sz="0" w:space="0" w:color="auto"/>
        <w:right w:val="none" w:sz="0" w:space="0" w:color="auto"/>
      </w:divBdr>
    </w:div>
    <w:div w:id="1010330015">
      <w:bodyDiv w:val="1"/>
      <w:marLeft w:val="0"/>
      <w:marRight w:val="0"/>
      <w:marTop w:val="0"/>
      <w:marBottom w:val="0"/>
      <w:divBdr>
        <w:top w:val="none" w:sz="0" w:space="0" w:color="auto"/>
        <w:left w:val="none" w:sz="0" w:space="0" w:color="auto"/>
        <w:bottom w:val="none" w:sz="0" w:space="0" w:color="auto"/>
        <w:right w:val="none" w:sz="0" w:space="0" w:color="auto"/>
      </w:divBdr>
    </w:div>
    <w:div w:id="1196621958">
      <w:bodyDiv w:val="1"/>
      <w:marLeft w:val="0"/>
      <w:marRight w:val="0"/>
      <w:marTop w:val="0"/>
      <w:marBottom w:val="0"/>
      <w:divBdr>
        <w:top w:val="none" w:sz="0" w:space="0" w:color="auto"/>
        <w:left w:val="none" w:sz="0" w:space="0" w:color="auto"/>
        <w:bottom w:val="none" w:sz="0" w:space="0" w:color="auto"/>
        <w:right w:val="none" w:sz="0" w:space="0" w:color="auto"/>
      </w:divBdr>
    </w:div>
    <w:div w:id="16361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1063</Words>
  <Characters>6064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Юлия Анатолиевна</cp:lastModifiedBy>
  <cp:revision>32</cp:revision>
  <dcterms:created xsi:type="dcterms:W3CDTF">2020-08-01T09:34:00Z</dcterms:created>
  <dcterms:modified xsi:type="dcterms:W3CDTF">2021-11-15T22:43:00Z</dcterms:modified>
</cp:coreProperties>
</file>