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6F" w:rsidRPr="005B6752" w:rsidRDefault="005B6752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5B6752">
        <w:rPr>
          <w:b/>
          <w:color w:val="000000" w:themeColor="text1"/>
          <w:sz w:val="28"/>
          <w:szCs w:val="28"/>
          <w:lang w:val="uk-UA"/>
        </w:rPr>
        <w:t xml:space="preserve">Дата: 21.04.22                                                 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</w:t>
      </w:r>
      <w:r w:rsidRPr="005B6752">
        <w:rPr>
          <w:b/>
          <w:color w:val="000000" w:themeColor="text1"/>
          <w:sz w:val="28"/>
          <w:szCs w:val="28"/>
          <w:lang w:val="uk-UA"/>
        </w:rPr>
        <w:t>Клас: 7-В</w:t>
      </w:r>
    </w:p>
    <w:p w:rsidR="005B6752" w:rsidRDefault="005B6752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Предмет: </w:t>
      </w:r>
      <w:proofErr w:type="spellStart"/>
      <w:r w:rsidRPr="005B6752">
        <w:rPr>
          <w:b/>
          <w:color w:val="000000" w:themeColor="text1"/>
          <w:sz w:val="28"/>
          <w:szCs w:val="28"/>
          <w:lang w:val="uk-UA"/>
        </w:rPr>
        <w:t>укр.літ</w:t>
      </w:r>
      <w:proofErr w:type="spellEnd"/>
      <w:r w:rsidRPr="005B6752">
        <w:rPr>
          <w:b/>
          <w:color w:val="000000" w:themeColor="text1"/>
          <w:sz w:val="28"/>
          <w:szCs w:val="28"/>
          <w:lang w:val="uk-UA"/>
        </w:rPr>
        <w:t xml:space="preserve">         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Вч.: </w:t>
      </w:r>
      <w:proofErr w:type="spellStart"/>
      <w:r w:rsidRPr="005B6752">
        <w:rPr>
          <w:b/>
          <w:color w:val="000000" w:themeColor="text1"/>
          <w:sz w:val="28"/>
          <w:szCs w:val="28"/>
          <w:lang w:val="uk-UA"/>
        </w:rPr>
        <w:t>Харенко</w:t>
      </w:r>
      <w:proofErr w:type="spellEnd"/>
      <w:r w:rsidRPr="005B6752">
        <w:rPr>
          <w:b/>
          <w:color w:val="000000" w:themeColor="text1"/>
          <w:sz w:val="28"/>
          <w:szCs w:val="28"/>
          <w:lang w:val="uk-UA"/>
        </w:rPr>
        <w:t xml:space="preserve"> Ю.А.</w:t>
      </w:r>
    </w:p>
    <w:p w:rsidR="005B6752" w:rsidRPr="005B6752" w:rsidRDefault="005B6752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C2466F" w:rsidRDefault="005B6752" w:rsidP="005B6752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 w:rsidRPr="005B6752">
        <w:rPr>
          <w:b/>
          <w:color w:val="000000" w:themeColor="text1"/>
          <w:sz w:val="28"/>
          <w:szCs w:val="28"/>
          <w:highlight w:val="yellow"/>
        </w:rPr>
        <w:t>Тема:</w:t>
      </w:r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bookmarkStart w:id="0" w:name="_GoBack"/>
      <w:proofErr w:type="spellStart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Любов</w:t>
      </w:r>
      <w:proofErr w:type="spellEnd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 xml:space="preserve"> Пономаренко. «Гер </w:t>
      </w:r>
      <w:proofErr w:type="spellStart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переможений</w:t>
      </w:r>
      <w:proofErr w:type="spellEnd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».</w:t>
      </w:r>
      <w:r w:rsidRPr="005B6752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Особливості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художніх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засобів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новели (роль деталей,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поєднан</w:t>
      </w:r>
      <w:r w:rsidRPr="005B6752">
        <w:rPr>
          <w:b/>
          <w:color w:val="000000" w:themeColor="text1"/>
          <w:sz w:val="28"/>
          <w:szCs w:val="28"/>
          <w:highlight w:val="yellow"/>
        </w:rPr>
        <w:t>ня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різних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часових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площин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тощо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>)</w:t>
      </w:r>
    </w:p>
    <w:bookmarkEnd w:id="0"/>
    <w:p w:rsidR="005B6752" w:rsidRPr="005B6752" w:rsidRDefault="005B6752" w:rsidP="005B6752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Хід уроку:</w:t>
      </w:r>
    </w:p>
    <w:p w:rsidR="00C2466F" w:rsidRPr="005B6752" w:rsidRDefault="005B6752" w:rsidP="005B6752">
      <w:pPr>
        <w:pStyle w:val="a5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 xml:space="preserve"> </w:t>
      </w:r>
      <w:r w:rsidR="00C2466F"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>«Займи позицію»</w:t>
      </w:r>
    </w:p>
    <w:p w:rsidR="00C2466F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Фрідріх – жертва чи ворог? Чому?</w:t>
      </w:r>
    </w:p>
    <w:p w:rsidR="00C2466F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 xml:space="preserve">Які слова, словосполучення несуть символічний характер або на щось натякають? </w:t>
      </w:r>
    </w:p>
    <w:p w:rsidR="00284C6A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Як вони називаються в літературі?</w:t>
      </w:r>
    </w:p>
    <w:p w:rsidR="00C2466F" w:rsidRPr="005B6752" w:rsidRDefault="00C2466F" w:rsidP="00DD20D9">
      <w:pPr>
        <w:jc w:val="both"/>
        <w:rPr>
          <w:sz w:val="28"/>
          <w:szCs w:val="28"/>
        </w:rPr>
      </w:pPr>
      <w:proofErr w:type="spellStart"/>
      <w:r w:rsidRPr="005B6752">
        <w:rPr>
          <w:b/>
          <w:sz w:val="28"/>
          <w:szCs w:val="28"/>
        </w:rPr>
        <w:t>Художня</w:t>
      </w:r>
      <w:proofErr w:type="spellEnd"/>
      <w:r w:rsidRPr="005B6752">
        <w:rPr>
          <w:b/>
          <w:sz w:val="28"/>
          <w:szCs w:val="28"/>
        </w:rPr>
        <w:t xml:space="preserve"> деталь</w:t>
      </w:r>
      <w:r w:rsidRPr="005B6752">
        <w:rPr>
          <w:sz w:val="28"/>
          <w:szCs w:val="28"/>
        </w:rPr>
        <w:t xml:space="preserve"> — </w:t>
      </w:r>
      <w:proofErr w:type="spellStart"/>
      <w:r w:rsidRPr="005B6752">
        <w:rPr>
          <w:sz w:val="28"/>
          <w:szCs w:val="28"/>
        </w:rPr>
        <w:t>засіб</w:t>
      </w:r>
      <w:proofErr w:type="spellEnd"/>
      <w:r w:rsidRPr="005B6752">
        <w:rPr>
          <w:sz w:val="28"/>
          <w:szCs w:val="28"/>
        </w:rPr>
        <w:t xml:space="preserve"> словесного та </w:t>
      </w:r>
      <w:proofErr w:type="spellStart"/>
      <w:r w:rsidRPr="005B6752">
        <w:rPr>
          <w:sz w:val="28"/>
          <w:szCs w:val="28"/>
        </w:rPr>
        <w:t>малярського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мисте</w:t>
      </w:r>
      <w:r w:rsidRPr="005B6752">
        <w:rPr>
          <w:sz w:val="28"/>
          <w:szCs w:val="28"/>
        </w:rPr>
        <w:softHyphen/>
        <w:t>цтва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якому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властива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особлива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змістова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наповненість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символічна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зарядженість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важлива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композиційна</w:t>
      </w:r>
      <w:proofErr w:type="spellEnd"/>
      <w:r w:rsidRPr="005B6752">
        <w:rPr>
          <w:sz w:val="28"/>
          <w:szCs w:val="28"/>
        </w:rPr>
        <w:t xml:space="preserve"> та </w:t>
      </w:r>
      <w:proofErr w:type="spellStart"/>
      <w:r w:rsidRPr="005B6752">
        <w:rPr>
          <w:sz w:val="28"/>
          <w:szCs w:val="28"/>
        </w:rPr>
        <w:t>характерологічна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функ</w:t>
      </w:r>
      <w:r w:rsidRPr="005B6752">
        <w:rPr>
          <w:sz w:val="28"/>
          <w:szCs w:val="28"/>
        </w:rPr>
        <w:softHyphen/>
        <w:t>ція</w:t>
      </w:r>
      <w:proofErr w:type="spellEnd"/>
      <w:r w:rsidRPr="005B6752">
        <w:rPr>
          <w:sz w:val="28"/>
          <w:szCs w:val="28"/>
        </w:rPr>
        <w:t xml:space="preserve">. Через деталь </w:t>
      </w:r>
      <w:proofErr w:type="spellStart"/>
      <w:r w:rsidRPr="005B6752">
        <w:rPr>
          <w:sz w:val="28"/>
          <w:szCs w:val="28"/>
        </w:rPr>
        <w:t>значною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мірою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виявляється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спосіб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художнього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мислення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митця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його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здатність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вихопити</w:t>
      </w:r>
      <w:proofErr w:type="spellEnd"/>
      <w:r w:rsidRPr="005B6752">
        <w:rPr>
          <w:sz w:val="28"/>
          <w:szCs w:val="28"/>
        </w:rPr>
        <w:t xml:space="preserve"> з-</w:t>
      </w:r>
      <w:proofErr w:type="spellStart"/>
      <w:r w:rsidRPr="005B6752">
        <w:rPr>
          <w:sz w:val="28"/>
          <w:szCs w:val="28"/>
        </w:rPr>
        <w:t>поміж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безлічі</w:t>
      </w:r>
      <w:proofErr w:type="spellEnd"/>
      <w:r w:rsidRPr="005B6752">
        <w:rPr>
          <w:sz w:val="28"/>
          <w:szCs w:val="28"/>
        </w:rPr>
        <w:t xml:space="preserve"> речей </w:t>
      </w:r>
      <w:proofErr w:type="spellStart"/>
      <w:r w:rsidRPr="005B6752">
        <w:rPr>
          <w:sz w:val="28"/>
          <w:szCs w:val="28"/>
        </w:rPr>
        <w:t>чи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явищ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таке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що</w:t>
      </w:r>
      <w:proofErr w:type="spellEnd"/>
      <w:r w:rsidRPr="005B6752">
        <w:rPr>
          <w:sz w:val="28"/>
          <w:szCs w:val="28"/>
        </w:rPr>
        <w:t xml:space="preserve"> у </w:t>
      </w:r>
      <w:proofErr w:type="spellStart"/>
      <w:r w:rsidRPr="005B6752">
        <w:rPr>
          <w:sz w:val="28"/>
          <w:szCs w:val="28"/>
        </w:rPr>
        <w:t>сконцентрованому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спресованому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вигляді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еко</w:t>
      </w:r>
      <w:r w:rsidRPr="005B6752">
        <w:rPr>
          <w:sz w:val="28"/>
          <w:szCs w:val="28"/>
        </w:rPr>
        <w:softHyphen/>
        <w:t>номно</w:t>
      </w:r>
      <w:proofErr w:type="spellEnd"/>
      <w:r w:rsidRPr="005B6752">
        <w:rPr>
          <w:sz w:val="28"/>
          <w:szCs w:val="28"/>
        </w:rPr>
        <w:t xml:space="preserve"> і з великою </w:t>
      </w:r>
      <w:proofErr w:type="spellStart"/>
      <w:r w:rsidRPr="005B6752">
        <w:rPr>
          <w:sz w:val="28"/>
          <w:szCs w:val="28"/>
        </w:rPr>
        <w:t>експресивністю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дає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змогу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виразити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авторську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ідею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твору</w:t>
      </w:r>
      <w:proofErr w:type="spellEnd"/>
      <w:r w:rsidRPr="005B6752">
        <w:rPr>
          <w:sz w:val="28"/>
          <w:szCs w:val="28"/>
        </w:rPr>
        <w:t xml:space="preserve">.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з’являється</w:t>
      </w:r>
      <w:proofErr w:type="spellEnd"/>
      <w:r w:rsidRPr="005B6752">
        <w:rPr>
          <w:sz w:val="28"/>
          <w:szCs w:val="28"/>
        </w:rPr>
        <w:t xml:space="preserve"> часто </w:t>
      </w:r>
      <w:proofErr w:type="spellStart"/>
      <w:r w:rsidRPr="005B6752">
        <w:rPr>
          <w:sz w:val="28"/>
          <w:szCs w:val="28"/>
        </w:rPr>
        <w:t>внаслідок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інтуї</w:t>
      </w:r>
      <w:r w:rsidRPr="005B6752">
        <w:rPr>
          <w:sz w:val="28"/>
          <w:szCs w:val="28"/>
        </w:rPr>
        <w:softHyphen/>
        <w:t>тивного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імпульсу</w:t>
      </w:r>
      <w:proofErr w:type="spellEnd"/>
      <w:r w:rsidRPr="005B6752">
        <w:rPr>
          <w:sz w:val="28"/>
          <w:szCs w:val="28"/>
        </w:rPr>
        <w:t xml:space="preserve">, як </w:t>
      </w:r>
      <w:proofErr w:type="spellStart"/>
      <w:r w:rsidRPr="005B6752">
        <w:rPr>
          <w:sz w:val="28"/>
          <w:szCs w:val="28"/>
        </w:rPr>
        <w:t>осяяння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навколо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неї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нерідко</w:t>
      </w:r>
      <w:proofErr w:type="spellEnd"/>
      <w:r w:rsidRPr="005B6752">
        <w:rPr>
          <w:sz w:val="28"/>
          <w:szCs w:val="28"/>
        </w:rPr>
        <w:t xml:space="preserve"> «</w:t>
      </w:r>
      <w:proofErr w:type="spellStart"/>
      <w:r w:rsidRPr="005B6752">
        <w:rPr>
          <w:sz w:val="28"/>
          <w:szCs w:val="28"/>
        </w:rPr>
        <w:t>організову</w:t>
      </w:r>
      <w:r w:rsidRPr="005B6752">
        <w:rPr>
          <w:sz w:val="28"/>
          <w:szCs w:val="28"/>
        </w:rPr>
        <w:softHyphen/>
        <w:t>ється</w:t>
      </w:r>
      <w:proofErr w:type="spellEnd"/>
      <w:r w:rsidRPr="005B6752">
        <w:rPr>
          <w:sz w:val="28"/>
          <w:szCs w:val="28"/>
        </w:rPr>
        <w:t xml:space="preserve">» </w:t>
      </w:r>
      <w:proofErr w:type="spellStart"/>
      <w:r w:rsidRPr="005B6752">
        <w:rPr>
          <w:sz w:val="28"/>
          <w:szCs w:val="28"/>
        </w:rPr>
        <w:t>уся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будова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твору</w:t>
      </w:r>
      <w:proofErr w:type="spellEnd"/>
      <w:r w:rsidRPr="005B6752">
        <w:rPr>
          <w:sz w:val="28"/>
          <w:szCs w:val="28"/>
        </w:rPr>
        <w:t xml:space="preserve">. В одних </w:t>
      </w:r>
      <w:proofErr w:type="spellStart"/>
      <w:r w:rsidRPr="005B6752">
        <w:rPr>
          <w:sz w:val="28"/>
          <w:szCs w:val="28"/>
        </w:rPr>
        <w:t>випадках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набирати</w:t>
      </w:r>
      <w:proofErr w:type="spellEnd"/>
      <w:r w:rsidRPr="005B6752">
        <w:rPr>
          <w:b/>
          <w:sz w:val="28"/>
          <w:szCs w:val="28"/>
        </w:rPr>
        <w:t xml:space="preserve"> характеру символу,</w:t>
      </w:r>
      <w:r w:rsidRPr="005B6752">
        <w:rPr>
          <w:sz w:val="28"/>
          <w:szCs w:val="28"/>
        </w:rPr>
        <w:t xml:space="preserve"> в </w:t>
      </w:r>
      <w:proofErr w:type="spellStart"/>
      <w:r w:rsidRPr="005B6752">
        <w:rPr>
          <w:sz w:val="28"/>
          <w:szCs w:val="28"/>
        </w:rPr>
        <w:t>інших</w:t>
      </w:r>
      <w:proofErr w:type="spellEnd"/>
      <w:r w:rsidRPr="005B6752">
        <w:rPr>
          <w:sz w:val="28"/>
          <w:szCs w:val="28"/>
        </w:rPr>
        <w:t xml:space="preserve"> — бути </w:t>
      </w:r>
      <w:proofErr w:type="spellStart"/>
      <w:r w:rsidRPr="005B6752">
        <w:rPr>
          <w:sz w:val="28"/>
          <w:szCs w:val="28"/>
        </w:rPr>
        <w:t>деталлю</w:t>
      </w:r>
      <w:proofErr w:type="spellEnd"/>
      <w:r w:rsidRPr="005B6752">
        <w:rPr>
          <w:sz w:val="28"/>
          <w:szCs w:val="28"/>
        </w:rPr>
        <w:t xml:space="preserve">-штрихом. </w:t>
      </w:r>
      <w:r w:rsidRPr="005B6752">
        <w:rPr>
          <w:b/>
          <w:sz w:val="28"/>
          <w:szCs w:val="28"/>
        </w:rPr>
        <w:t xml:space="preserve">У </w:t>
      </w:r>
      <w:proofErr w:type="spellStart"/>
      <w:r w:rsidRPr="005B6752">
        <w:rPr>
          <w:b/>
          <w:sz w:val="28"/>
          <w:szCs w:val="28"/>
        </w:rPr>
        <w:t>тексті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цей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спосіб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мислення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матеріалізується</w:t>
      </w:r>
      <w:proofErr w:type="spellEnd"/>
      <w:r w:rsidRPr="005B6752">
        <w:rPr>
          <w:b/>
          <w:sz w:val="28"/>
          <w:szCs w:val="28"/>
        </w:rPr>
        <w:t xml:space="preserve"> в </w:t>
      </w:r>
      <w:proofErr w:type="spellStart"/>
      <w:r w:rsidRPr="005B6752">
        <w:rPr>
          <w:b/>
          <w:sz w:val="28"/>
          <w:szCs w:val="28"/>
        </w:rPr>
        <w:t>речових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пор</w:t>
      </w:r>
      <w:r w:rsidRPr="005B6752">
        <w:rPr>
          <w:b/>
          <w:sz w:val="28"/>
          <w:szCs w:val="28"/>
        </w:rPr>
        <w:softHyphen/>
        <w:t>третних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пейзажних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інтер’єрних</w:t>
      </w:r>
      <w:proofErr w:type="spellEnd"/>
      <w:r w:rsidRPr="005B6752">
        <w:rPr>
          <w:b/>
          <w:sz w:val="28"/>
          <w:szCs w:val="28"/>
        </w:rPr>
        <w:t xml:space="preserve"> деталях.</w:t>
      </w:r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надавати</w:t>
      </w:r>
      <w:proofErr w:type="spellEnd"/>
      <w:r w:rsidRPr="005B6752">
        <w:rPr>
          <w:sz w:val="28"/>
          <w:szCs w:val="28"/>
        </w:rPr>
        <w:t xml:space="preserve"> особливого </w:t>
      </w:r>
      <w:proofErr w:type="spellStart"/>
      <w:r w:rsidRPr="005B6752">
        <w:rPr>
          <w:sz w:val="28"/>
          <w:szCs w:val="28"/>
        </w:rPr>
        <w:t>забарвлення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мовленню</w:t>
      </w:r>
      <w:proofErr w:type="spellEnd"/>
      <w:r w:rsidRPr="005B6752">
        <w:rPr>
          <w:sz w:val="28"/>
          <w:szCs w:val="28"/>
        </w:rPr>
        <w:t xml:space="preserve"> персонажа </w:t>
      </w:r>
      <w:proofErr w:type="spellStart"/>
      <w:r w:rsidRPr="005B6752">
        <w:rPr>
          <w:sz w:val="28"/>
          <w:szCs w:val="28"/>
        </w:rPr>
        <w:t>тощо</w:t>
      </w:r>
      <w:proofErr w:type="spellEnd"/>
      <w:r w:rsidRPr="005B6752">
        <w:rPr>
          <w:sz w:val="28"/>
          <w:szCs w:val="28"/>
        </w:rPr>
        <w:t xml:space="preserve">. Вона </w:t>
      </w:r>
      <w:proofErr w:type="spellStart"/>
      <w:r w:rsidRPr="005B6752">
        <w:rPr>
          <w:sz w:val="28"/>
          <w:szCs w:val="28"/>
        </w:rPr>
        <w:t>буває</w:t>
      </w:r>
      <w:proofErr w:type="spellEnd"/>
      <w:r w:rsidRPr="005B6752">
        <w:rPr>
          <w:sz w:val="28"/>
          <w:szCs w:val="28"/>
        </w:rPr>
        <w:t xml:space="preserve"> як </w:t>
      </w:r>
      <w:proofErr w:type="spellStart"/>
      <w:r w:rsidRPr="005B6752">
        <w:rPr>
          <w:sz w:val="28"/>
          <w:szCs w:val="28"/>
        </w:rPr>
        <w:t>наскрізною</w:t>
      </w:r>
      <w:proofErr w:type="spellEnd"/>
      <w:r w:rsidRPr="005B6752">
        <w:rPr>
          <w:sz w:val="28"/>
          <w:szCs w:val="28"/>
        </w:rPr>
        <w:t xml:space="preserve"> (</w:t>
      </w:r>
      <w:proofErr w:type="spellStart"/>
      <w:r w:rsidRPr="005B6752">
        <w:rPr>
          <w:sz w:val="28"/>
          <w:szCs w:val="28"/>
        </w:rPr>
        <w:t>повторюваною</w:t>
      </w:r>
      <w:proofErr w:type="spellEnd"/>
      <w:r w:rsidRPr="005B6752">
        <w:rPr>
          <w:sz w:val="28"/>
          <w:szCs w:val="28"/>
        </w:rPr>
        <w:t xml:space="preserve">) у </w:t>
      </w:r>
      <w:proofErr w:type="spellStart"/>
      <w:r w:rsidRPr="005B6752">
        <w:rPr>
          <w:sz w:val="28"/>
          <w:szCs w:val="28"/>
        </w:rPr>
        <w:t>творі</w:t>
      </w:r>
      <w:proofErr w:type="spellEnd"/>
      <w:r w:rsidRPr="005B6752">
        <w:rPr>
          <w:sz w:val="28"/>
          <w:szCs w:val="28"/>
        </w:rPr>
        <w:t>, так і одномо</w:t>
      </w:r>
      <w:r w:rsidRPr="005B6752">
        <w:rPr>
          <w:sz w:val="28"/>
          <w:szCs w:val="28"/>
        </w:rPr>
        <w:softHyphen/>
        <w:t xml:space="preserve">ментною, але в кожному </w:t>
      </w:r>
      <w:proofErr w:type="spellStart"/>
      <w:r w:rsidRPr="005B6752">
        <w:rPr>
          <w:sz w:val="28"/>
          <w:szCs w:val="28"/>
        </w:rPr>
        <w:t>разі</w:t>
      </w:r>
      <w:proofErr w:type="spellEnd"/>
      <w:r w:rsidRPr="005B6752">
        <w:rPr>
          <w:sz w:val="28"/>
          <w:szCs w:val="28"/>
        </w:rPr>
        <w:t xml:space="preserve"> вона </w:t>
      </w:r>
      <w:proofErr w:type="spellStart"/>
      <w:r w:rsidRPr="005B6752">
        <w:rPr>
          <w:b/>
          <w:sz w:val="28"/>
          <w:szCs w:val="28"/>
        </w:rPr>
        <w:t>має</w:t>
      </w:r>
      <w:proofErr w:type="spellEnd"/>
      <w:r w:rsidRPr="005B6752">
        <w:rPr>
          <w:b/>
          <w:sz w:val="28"/>
          <w:szCs w:val="28"/>
        </w:rPr>
        <w:t xml:space="preserve"> в </w:t>
      </w:r>
      <w:proofErr w:type="spellStart"/>
      <w:r w:rsidRPr="005B6752">
        <w:rPr>
          <w:b/>
          <w:sz w:val="28"/>
          <w:szCs w:val="28"/>
        </w:rPr>
        <w:t>собі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прихований</w:t>
      </w:r>
      <w:proofErr w:type="spellEnd"/>
      <w:r w:rsidRPr="005B6752">
        <w:rPr>
          <w:b/>
          <w:sz w:val="28"/>
          <w:szCs w:val="28"/>
        </w:rPr>
        <w:t xml:space="preserve"> </w:t>
      </w:r>
      <w:r w:rsidRPr="005B6752">
        <w:rPr>
          <w:b/>
          <w:sz w:val="28"/>
          <w:szCs w:val="28"/>
          <w:lang w:val="uk-UA"/>
        </w:rPr>
        <w:t>зміст</w:t>
      </w:r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підтекст</w:t>
      </w:r>
      <w:proofErr w:type="spellEnd"/>
      <w:r w:rsidRPr="005B6752">
        <w:rPr>
          <w:b/>
          <w:sz w:val="28"/>
          <w:szCs w:val="28"/>
        </w:rPr>
        <w:t>,</w:t>
      </w:r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викликати</w:t>
      </w:r>
      <w:proofErr w:type="spellEnd"/>
      <w:r w:rsidRPr="005B6752">
        <w:rPr>
          <w:sz w:val="28"/>
          <w:szCs w:val="28"/>
        </w:rPr>
        <w:t xml:space="preserve"> широкий спектр </w:t>
      </w:r>
      <w:proofErr w:type="spellStart"/>
      <w:r w:rsidRPr="005B6752">
        <w:rPr>
          <w:sz w:val="28"/>
          <w:szCs w:val="28"/>
        </w:rPr>
        <w:t>асоціацій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здатна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замінити</w:t>
      </w:r>
      <w:proofErr w:type="spellEnd"/>
      <w:r w:rsidRPr="005B6752">
        <w:rPr>
          <w:sz w:val="28"/>
          <w:szCs w:val="28"/>
        </w:rPr>
        <w:t xml:space="preserve"> собою </w:t>
      </w:r>
      <w:proofErr w:type="spellStart"/>
      <w:r w:rsidRPr="005B6752">
        <w:rPr>
          <w:sz w:val="28"/>
          <w:szCs w:val="28"/>
        </w:rPr>
        <w:t>розлогий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опис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авторську</w:t>
      </w:r>
      <w:proofErr w:type="spellEnd"/>
      <w:r w:rsidRPr="005B6752">
        <w:rPr>
          <w:sz w:val="28"/>
          <w:szCs w:val="28"/>
        </w:rPr>
        <w:t xml:space="preserve"> характеристику, </w:t>
      </w:r>
      <w:proofErr w:type="spellStart"/>
      <w:r w:rsidRPr="005B6752">
        <w:rPr>
          <w:sz w:val="28"/>
          <w:szCs w:val="28"/>
        </w:rPr>
        <w:t>мір</w:t>
      </w:r>
      <w:r w:rsidRPr="005B6752">
        <w:rPr>
          <w:sz w:val="28"/>
          <w:szCs w:val="28"/>
        </w:rPr>
        <w:softHyphen/>
        <w:t>кування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цілий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епізод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тощо</w:t>
      </w:r>
      <w:proofErr w:type="spellEnd"/>
      <w:r w:rsidRPr="005B6752">
        <w:rPr>
          <w:sz w:val="28"/>
          <w:szCs w:val="28"/>
        </w:rPr>
        <w:t>.</w:t>
      </w:r>
    </w:p>
    <w:p w:rsidR="00C2466F" w:rsidRPr="005B6752" w:rsidRDefault="00C2466F" w:rsidP="005B6752">
      <w:pPr>
        <w:pStyle w:val="a5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>Запис у зошитах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Квітка на клумбі (нагідка) – любов до прекрасного, всеперемагаюча сила добра.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Квітка, що розцвіла посеред грудня – пам’ять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Хрест – крах надій і сподівань.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Речі та їжа, що давали жінки полоненим – милосердя, прощення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Цигарка охоронця, якою він пригощає полонених – співчуття, людяність.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Фотокартки – те, що з’єднувало німців з рідними, те, що було для них найдорожчим, згадка про мирне життя і жаль за ним.</w:t>
      </w:r>
    </w:p>
    <w:p w:rsidR="00C2466F" w:rsidRPr="005B6752" w:rsidRDefault="00C2466F" w:rsidP="00DD20D9">
      <w:pPr>
        <w:pStyle w:val="a5"/>
        <w:numPr>
          <w:ilvl w:val="0"/>
          <w:numId w:val="20"/>
        </w:numPr>
        <w:spacing w:after="0" w:line="240" w:lineRule="auto"/>
        <w:contextualSpacing w:val="0"/>
        <w:rPr>
          <w:rFonts w:ascii="Times New Roman" w:hAnsi="Times New Roman"/>
          <w:b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sz w:val="28"/>
          <w:szCs w:val="28"/>
          <w:lang w:val="uk-UA"/>
        </w:rPr>
        <w:t>Яка з цих деталей найбільше пов’язана з ідеєю твору?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(Знайдена фотокартка)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Фотокартка знаходилася у рукавиці – ніби лист у конверті, лист у вічність</w:t>
      </w:r>
    </w:p>
    <w:p w:rsidR="00C2466F" w:rsidRPr="005B6752" w:rsidRDefault="00C2466F" w:rsidP="00DD20D9">
      <w:pPr>
        <w:jc w:val="both"/>
        <w:rPr>
          <w:i/>
          <w:iCs/>
          <w:sz w:val="28"/>
          <w:szCs w:val="28"/>
          <w:lang w:val="uk-UA"/>
        </w:rPr>
      </w:pPr>
      <w:r w:rsidRPr="005B6752">
        <w:rPr>
          <w:i/>
          <w:iCs/>
          <w:sz w:val="28"/>
          <w:szCs w:val="28"/>
          <w:lang w:val="uk-UA"/>
        </w:rPr>
        <w:t>Листопад, 1941р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Село  </w:t>
      </w:r>
      <w:proofErr w:type="spellStart"/>
      <w:r w:rsidRPr="005B6752">
        <w:rPr>
          <w:iCs/>
          <w:sz w:val="28"/>
          <w:szCs w:val="28"/>
          <w:lang w:val="uk-UA"/>
        </w:rPr>
        <w:t>Іванівка</w:t>
      </w:r>
      <w:proofErr w:type="spellEnd"/>
      <w:r w:rsidRPr="005B6752">
        <w:rPr>
          <w:iCs/>
          <w:sz w:val="28"/>
          <w:szCs w:val="28"/>
          <w:lang w:val="uk-UA"/>
        </w:rPr>
        <w:t xml:space="preserve">  Чернігівської області.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5B6752">
        <w:rPr>
          <w:iCs/>
          <w:sz w:val="28"/>
          <w:szCs w:val="28"/>
          <w:lang w:val="uk-UA"/>
        </w:rPr>
        <w:t>Вєра</w:t>
      </w:r>
      <w:proofErr w:type="spellEnd"/>
      <w:r w:rsidRPr="005B6752">
        <w:rPr>
          <w:iCs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 Знаходжусь у селі </w:t>
      </w:r>
      <w:proofErr w:type="spellStart"/>
      <w:r w:rsidRPr="005B6752">
        <w:rPr>
          <w:iCs/>
          <w:sz w:val="28"/>
          <w:szCs w:val="28"/>
          <w:lang w:val="uk-UA"/>
        </w:rPr>
        <w:t>Іванівка</w:t>
      </w:r>
      <w:proofErr w:type="spellEnd"/>
      <w:r w:rsidRPr="005B6752">
        <w:rPr>
          <w:iCs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Допоки до побачення. </w:t>
      </w:r>
      <w:proofErr w:type="spellStart"/>
      <w:r w:rsidRPr="005B6752">
        <w:rPr>
          <w:iCs/>
          <w:sz w:val="28"/>
          <w:szCs w:val="28"/>
          <w:lang w:val="uk-UA"/>
        </w:rPr>
        <w:t>Передавайте</w:t>
      </w:r>
      <w:proofErr w:type="spellEnd"/>
      <w:r w:rsidRPr="005B6752">
        <w:rPr>
          <w:iCs/>
          <w:sz w:val="28"/>
          <w:szCs w:val="28"/>
          <w:lang w:val="uk-UA"/>
        </w:rPr>
        <w:t xml:space="preserve"> усім привіт. Про все розкажу, коли повернуся додому. Цілую </w:t>
      </w:r>
      <w:proofErr w:type="spellStart"/>
      <w:r w:rsidRPr="005B6752">
        <w:rPr>
          <w:iCs/>
          <w:sz w:val="28"/>
          <w:szCs w:val="28"/>
          <w:lang w:val="uk-UA"/>
        </w:rPr>
        <w:t>кріпко</w:t>
      </w:r>
      <w:proofErr w:type="spellEnd"/>
      <w:r w:rsidRPr="005B6752">
        <w:rPr>
          <w:iCs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284C6A" w:rsidRPr="005B6752" w:rsidRDefault="00C2466F" w:rsidP="00DD20D9">
      <w:pPr>
        <w:jc w:val="both"/>
        <w:rPr>
          <w:b/>
          <w:bCs/>
          <w:sz w:val="28"/>
          <w:szCs w:val="28"/>
          <w:lang w:val="uk-UA"/>
        </w:rPr>
      </w:pPr>
      <w:r w:rsidRPr="005B6752">
        <w:rPr>
          <w:b/>
          <w:bCs/>
          <w:sz w:val="28"/>
          <w:szCs w:val="28"/>
          <w:lang w:val="uk-UA"/>
        </w:rPr>
        <w:t>Лист Миколи Борисенко до своїх рідних</w:t>
      </w:r>
    </w:p>
    <w:p w:rsidR="00C2466F" w:rsidRPr="005B6752" w:rsidRDefault="00C2466F" w:rsidP="00DD20D9">
      <w:pPr>
        <w:pStyle w:val="a5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Багато солдатів не повернулися з війни. Вічна їм пам’ять </w:t>
      </w:r>
      <w:r w:rsidRPr="005B6752">
        <w:rPr>
          <w:rFonts w:ascii="Times New Roman" w:hAnsi="Times New Roman"/>
          <w:sz w:val="28"/>
          <w:szCs w:val="28"/>
          <w:lang w:val="uk-UA"/>
        </w:rPr>
        <w:t>(свічка пам’яті)</w:t>
      </w:r>
    </w:p>
    <w:p w:rsidR="00C2466F" w:rsidRPr="005B6752" w:rsidRDefault="00C2466F" w:rsidP="00DD20D9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Війна – це завжди горе.</w:t>
      </w:r>
    </w:p>
    <w:p w:rsidR="00C2466F" w:rsidRPr="005B6752" w:rsidRDefault="00C2466F" w:rsidP="00DD20D9">
      <w:pPr>
        <w:pStyle w:val="a5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Яку думку хотіла донести до нас авторка?</w:t>
      </w:r>
      <w:r w:rsidRPr="005B6752">
        <w:rPr>
          <w:rFonts w:ascii="Times New Roman" w:hAnsi="Times New Roman"/>
          <w:sz w:val="28"/>
          <w:szCs w:val="28"/>
          <w:lang w:val="uk-UA"/>
        </w:rPr>
        <w:t xml:space="preserve"> (ідея, ідейний зміст)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осуд війни, зла;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утвердження милосердя, співчуття;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ідея прощення .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Для якого літературного жанру характерна несподівана розв’язка? (новела)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C2466F" w:rsidRDefault="00C2466F" w:rsidP="00DD20D9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(Твір невеликий за обсягом, небагато героїв, події розгортаються швидко, присутня незвичайна подія, увага зосереджена на розкритті переживань героїв)</w:t>
      </w:r>
    </w:p>
    <w:p w:rsidR="005B6752" w:rsidRPr="00E444A7" w:rsidRDefault="00E444A7" w:rsidP="00E444A7">
      <w:pPr>
        <w:pStyle w:val="a5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/>
          <w:b/>
          <w:i/>
          <w:color w:val="2F5496" w:themeColor="accent5" w:themeShade="BF"/>
          <w:sz w:val="28"/>
          <w:szCs w:val="28"/>
          <w:lang w:val="uk-UA"/>
        </w:rPr>
      </w:pPr>
      <w:r w:rsidRPr="00E444A7">
        <w:rPr>
          <w:rFonts w:ascii="Times New Roman" w:hAnsi="Times New Roman"/>
          <w:b/>
          <w:i/>
          <w:color w:val="2F5496" w:themeColor="accent5" w:themeShade="BF"/>
          <w:sz w:val="28"/>
          <w:szCs w:val="28"/>
          <w:lang w:val="uk-UA"/>
        </w:rPr>
        <w:t xml:space="preserve">Домашнє завдання 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Підготуватися до к</w:t>
      </w:r>
      <w:proofErr w:type="spellStart"/>
      <w:r w:rsidRPr="005B6752">
        <w:rPr>
          <w:sz w:val="28"/>
          <w:szCs w:val="28"/>
        </w:rPr>
        <w:t>онтрольн</w:t>
      </w:r>
      <w:r w:rsidRPr="005B6752">
        <w:rPr>
          <w:sz w:val="28"/>
          <w:szCs w:val="28"/>
          <w:lang w:val="uk-UA"/>
        </w:rPr>
        <w:t>о</w:t>
      </w:r>
      <w:r w:rsidR="00E444A7">
        <w:rPr>
          <w:sz w:val="28"/>
          <w:szCs w:val="28"/>
          <w:lang w:val="uk-UA"/>
        </w:rPr>
        <w:t>ї</w:t>
      </w:r>
      <w:proofErr w:type="spellEnd"/>
      <w:r w:rsidR="00E444A7">
        <w:rPr>
          <w:sz w:val="28"/>
          <w:szCs w:val="28"/>
          <w:lang w:val="uk-UA"/>
        </w:rPr>
        <w:t xml:space="preserve"> роботи за авторами та їх творами: </w:t>
      </w:r>
      <w:proofErr w:type="spellStart"/>
      <w:r w:rsidR="00E444A7">
        <w:rPr>
          <w:sz w:val="28"/>
          <w:szCs w:val="28"/>
          <w:lang w:val="uk-UA"/>
        </w:rPr>
        <w:t>В.Симоненко</w:t>
      </w:r>
      <w:proofErr w:type="spellEnd"/>
      <w:r w:rsidR="00E444A7">
        <w:rPr>
          <w:sz w:val="28"/>
          <w:szCs w:val="28"/>
          <w:lang w:val="uk-UA"/>
        </w:rPr>
        <w:t xml:space="preserve">, </w:t>
      </w:r>
      <w:proofErr w:type="spellStart"/>
      <w:r w:rsidR="00E444A7">
        <w:rPr>
          <w:sz w:val="28"/>
          <w:szCs w:val="28"/>
          <w:lang w:val="uk-UA"/>
        </w:rPr>
        <w:t>М.Павленко</w:t>
      </w:r>
      <w:proofErr w:type="spellEnd"/>
      <w:r w:rsidR="00E444A7">
        <w:rPr>
          <w:sz w:val="28"/>
          <w:szCs w:val="28"/>
          <w:lang w:val="uk-UA"/>
        </w:rPr>
        <w:t xml:space="preserve">, </w:t>
      </w:r>
      <w:proofErr w:type="spellStart"/>
      <w:r w:rsidR="00E444A7">
        <w:rPr>
          <w:sz w:val="28"/>
          <w:szCs w:val="28"/>
          <w:lang w:val="uk-UA"/>
        </w:rPr>
        <w:t>Л.Пономаренко</w:t>
      </w:r>
      <w:proofErr w:type="spellEnd"/>
      <w:r w:rsidR="00E444A7">
        <w:rPr>
          <w:sz w:val="28"/>
          <w:szCs w:val="28"/>
          <w:lang w:val="uk-UA"/>
        </w:rPr>
        <w:t xml:space="preserve"> (тестування).</w:t>
      </w:r>
    </w:p>
    <w:sectPr w:rsidR="00C2466F" w:rsidRPr="005B6752" w:rsidSect="00C2466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F47"/>
      </v:shape>
    </w:pict>
  </w:numPicBullet>
  <w:abstractNum w:abstractNumId="0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0F68"/>
    <w:multiLevelType w:val="hybridMultilevel"/>
    <w:tmpl w:val="56BCE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001"/>
    <w:multiLevelType w:val="hybridMultilevel"/>
    <w:tmpl w:val="E5580D2E"/>
    <w:lvl w:ilvl="0" w:tplc="2ECE08A4">
      <w:start w:val="2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FC2E38"/>
    <w:multiLevelType w:val="hybridMultilevel"/>
    <w:tmpl w:val="9AA4F4B8"/>
    <w:lvl w:ilvl="0" w:tplc="F346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C7818"/>
    <w:multiLevelType w:val="hybridMultilevel"/>
    <w:tmpl w:val="1E702E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16E2"/>
    <w:multiLevelType w:val="hybridMultilevel"/>
    <w:tmpl w:val="47086F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E3F1B"/>
    <w:multiLevelType w:val="hybridMultilevel"/>
    <w:tmpl w:val="60F02C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47487"/>
    <w:multiLevelType w:val="hybridMultilevel"/>
    <w:tmpl w:val="40D6E4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B5A82"/>
    <w:multiLevelType w:val="hybridMultilevel"/>
    <w:tmpl w:val="CD84FD6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BF37C71"/>
    <w:multiLevelType w:val="hybridMultilevel"/>
    <w:tmpl w:val="BFC0C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1244"/>
    <w:multiLevelType w:val="hybridMultilevel"/>
    <w:tmpl w:val="E8F0D6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54795"/>
    <w:multiLevelType w:val="hybridMultilevel"/>
    <w:tmpl w:val="E59AC0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47A56"/>
    <w:multiLevelType w:val="hybridMultilevel"/>
    <w:tmpl w:val="30E42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3F76"/>
    <w:multiLevelType w:val="hybridMultilevel"/>
    <w:tmpl w:val="AEB85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2D06"/>
    <w:multiLevelType w:val="hybridMultilevel"/>
    <w:tmpl w:val="1B5AD2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50F8A"/>
    <w:multiLevelType w:val="hybridMultilevel"/>
    <w:tmpl w:val="B3B48C00"/>
    <w:lvl w:ilvl="0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C760EFB"/>
    <w:multiLevelType w:val="hybridMultilevel"/>
    <w:tmpl w:val="DF5A2E4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249B2"/>
    <w:multiLevelType w:val="hybridMultilevel"/>
    <w:tmpl w:val="116015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83951"/>
    <w:multiLevelType w:val="hybridMultilevel"/>
    <w:tmpl w:val="3A88FC86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21F237E"/>
    <w:multiLevelType w:val="hybridMultilevel"/>
    <w:tmpl w:val="956245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86EFF"/>
    <w:multiLevelType w:val="hybridMultilevel"/>
    <w:tmpl w:val="CD4084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26278"/>
    <w:multiLevelType w:val="hybridMultilevel"/>
    <w:tmpl w:val="A1B64E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22E1E"/>
    <w:multiLevelType w:val="hybridMultilevel"/>
    <w:tmpl w:val="C5D658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812DA9"/>
    <w:multiLevelType w:val="hybridMultilevel"/>
    <w:tmpl w:val="B358CA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7D7"/>
    <w:multiLevelType w:val="hybridMultilevel"/>
    <w:tmpl w:val="846C820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3"/>
  </w:num>
  <w:num w:numId="4">
    <w:abstractNumId w:val="11"/>
  </w:num>
  <w:num w:numId="5">
    <w:abstractNumId w:val="0"/>
  </w:num>
  <w:num w:numId="6">
    <w:abstractNumId w:val="9"/>
  </w:num>
  <w:num w:numId="7">
    <w:abstractNumId w:val="22"/>
  </w:num>
  <w:num w:numId="8">
    <w:abstractNumId w:val="5"/>
  </w:num>
  <w:num w:numId="9">
    <w:abstractNumId w:val="18"/>
  </w:num>
  <w:num w:numId="10">
    <w:abstractNumId w:val="19"/>
  </w:num>
  <w:num w:numId="11">
    <w:abstractNumId w:val="6"/>
  </w:num>
  <w:num w:numId="12">
    <w:abstractNumId w:val="1"/>
  </w:num>
  <w:num w:numId="13">
    <w:abstractNumId w:val="10"/>
  </w:num>
  <w:num w:numId="14">
    <w:abstractNumId w:val="20"/>
  </w:num>
  <w:num w:numId="15">
    <w:abstractNumId w:val="24"/>
  </w:num>
  <w:num w:numId="16">
    <w:abstractNumId w:val="21"/>
  </w:num>
  <w:num w:numId="17">
    <w:abstractNumId w:val="25"/>
  </w:num>
  <w:num w:numId="18">
    <w:abstractNumId w:val="16"/>
  </w:num>
  <w:num w:numId="19">
    <w:abstractNumId w:val="12"/>
  </w:num>
  <w:num w:numId="20">
    <w:abstractNumId w:val="17"/>
  </w:num>
  <w:num w:numId="21">
    <w:abstractNumId w:val="7"/>
  </w:num>
  <w:num w:numId="22">
    <w:abstractNumId w:val="8"/>
  </w:num>
  <w:num w:numId="23">
    <w:abstractNumId w:val="15"/>
  </w:num>
  <w:num w:numId="24">
    <w:abstractNumId w:val="14"/>
  </w:num>
  <w:num w:numId="25">
    <w:abstractNumId w:val="13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3E"/>
    <w:rsid w:val="00012DDE"/>
    <w:rsid w:val="00026916"/>
    <w:rsid w:val="00045781"/>
    <w:rsid w:val="00050583"/>
    <w:rsid w:val="00054BA1"/>
    <w:rsid w:val="000A4513"/>
    <w:rsid w:val="00117B95"/>
    <w:rsid w:val="00143E6E"/>
    <w:rsid w:val="001519F3"/>
    <w:rsid w:val="001561B4"/>
    <w:rsid w:val="0019486E"/>
    <w:rsid w:val="001D066B"/>
    <w:rsid w:val="001E4289"/>
    <w:rsid w:val="00284C6A"/>
    <w:rsid w:val="002C3FB0"/>
    <w:rsid w:val="00300BF9"/>
    <w:rsid w:val="00313F04"/>
    <w:rsid w:val="00316BB1"/>
    <w:rsid w:val="003528EC"/>
    <w:rsid w:val="00356EFB"/>
    <w:rsid w:val="003762C7"/>
    <w:rsid w:val="0038657B"/>
    <w:rsid w:val="003B0C36"/>
    <w:rsid w:val="00422E95"/>
    <w:rsid w:val="00451C75"/>
    <w:rsid w:val="00484831"/>
    <w:rsid w:val="004A7C35"/>
    <w:rsid w:val="00507871"/>
    <w:rsid w:val="00525566"/>
    <w:rsid w:val="005B6752"/>
    <w:rsid w:val="00663B3C"/>
    <w:rsid w:val="006815A6"/>
    <w:rsid w:val="006848C0"/>
    <w:rsid w:val="0068747E"/>
    <w:rsid w:val="00735C94"/>
    <w:rsid w:val="00760F76"/>
    <w:rsid w:val="007642A3"/>
    <w:rsid w:val="00787ACA"/>
    <w:rsid w:val="00793A8C"/>
    <w:rsid w:val="007A1E55"/>
    <w:rsid w:val="00803DD4"/>
    <w:rsid w:val="00804029"/>
    <w:rsid w:val="00811B72"/>
    <w:rsid w:val="00817E34"/>
    <w:rsid w:val="008E4087"/>
    <w:rsid w:val="00920C91"/>
    <w:rsid w:val="0093249D"/>
    <w:rsid w:val="0095423A"/>
    <w:rsid w:val="00954D1F"/>
    <w:rsid w:val="009604D1"/>
    <w:rsid w:val="00983642"/>
    <w:rsid w:val="009A413E"/>
    <w:rsid w:val="009D09BB"/>
    <w:rsid w:val="00A14268"/>
    <w:rsid w:val="00A2095C"/>
    <w:rsid w:val="00A249EC"/>
    <w:rsid w:val="00A52C86"/>
    <w:rsid w:val="00A52F43"/>
    <w:rsid w:val="00A95136"/>
    <w:rsid w:val="00AB1CAD"/>
    <w:rsid w:val="00AF59F0"/>
    <w:rsid w:val="00B808F6"/>
    <w:rsid w:val="00B84956"/>
    <w:rsid w:val="00B962E2"/>
    <w:rsid w:val="00BB5692"/>
    <w:rsid w:val="00BC0F4F"/>
    <w:rsid w:val="00BC62C4"/>
    <w:rsid w:val="00BC6A45"/>
    <w:rsid w:val="00C14A57"/>
    <w:rsid w:val="00C2466F"/>
    <w:rsid w:val="00C33006"/>
    <w:rsid w:val="00C35EB4"/>
    <w:rsid w:val="00C67089"/>
    <w:rsid w:val="00C67113"/>
    <w:rsid w:val="00C67E88"/>
    <w:rsid w:val="00CC51EF"/>
    <w:rsid w:val="00CE737E"/>
    <w:rsid w:val="00CF2290"/>
    <w:rsid w:val="00D035DE"/>
    <w:rsid w:val="00D3100C"/>
    <w:rsid w:val="00D807CC"/>
    <w:rsid w:val="00DD20D9"/>
    <w:rsid w:val="00E444A7"/>
    <w:rsid w:val="00E60901"/>
    <w:rsid w:val="00FA3B3A"/>
    <w:rsid w:val="00FD0B04"/>
    <w:rsid w:val="00FE1E5A"/>
    <w:rsid w:val="00FE29FE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C8521"/>
  <w15:chartTrackingRefBased/>
  <w15:docId w15:val="{FEB0493A-0124-4D65-8C6A-CB6EB10E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15A6"/>
    <w:pPr>
      <w:jc w:val="both"/>
    </w:pPr>
    <w:rPr>
      <w:lang w:val="uk-UA"/>
    </w:rPr>
  </w:style>
  <w:style w:type="character" w:customStyle="1" w:styleId="a4">
    <w:name w:val="Основной текст Знак"/>
    <w:basedOn w:val="a0"/>
    <w:link w:val="a3"/>
    <w:rsid w:val="006815A6"/>
    <w:rPr>
      <w:sz w:val="24"/>
      <w:szCs w:val="24"/>
      <w:lang w:val="uk-UA"/>
    </w:rPr>
  </w:style>
  <w:style w:type="character" w:customStyle="1" w:styleId="2">
    <w:name w:val="Основной текст (2)_"/>
    <w:link w:val="20"/>
    <w:rsid w:val="006815A6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6815A6"/>
    <w:pPr>
      <w:widowControl w:val="0"/>
      <w:shd w:val="clear" w:color="auto" w:fill="FFFFFF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6815A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C2466F"/>
  </w:style>
  <w:style w:type="character" w:styleId="a6">
    <w:name w:val="Strong"/>
    <w:basedOn w:val="a0"/>
    <w:uiPriority w:val="22"/>
    <w:qFormat/>
    <w:rsid w:val="00C2466F"/>
    <w:rPr>
      <w:b/>
      <w:bCs/>
    </w:rPr>
  </w:style>
  <w:style w:type="paragraph" w:customStyle="1" w:styleId="Default">
    <w:name w:val="Default"/>
    <w:rsid w:val="00C2466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7">
    <w:name w:val="No Spacing"/>
    <w:uiPriority w:val="1"/>
    <w:qFormat/>
    <w:rsid w:val="00C2466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A1D1-E196-44A8-B2BA-EF2B40BD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Розробка уроку</vt:lpstr>
    </vt:vector>
  </TitlesOfParts>
  <Company>Socium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Розробка уроку</dc:title>
  <dc:subject/>
  <dc:creator>Korzhov</dc:creator>
  <cp:keywords/>
  <dc:description/>
  <cp:lastModifiedBy>Юлия Анатолиевна</cp:lastModifiedBy>
  <cp:revision>8</cp:revision>
  <dcterms:created xsi:type="dcterms:W3CDTF">2018-03-29T15:30:00Z</dcterms:created>
  <dcterms:modified xsi:type="dcterms:W3CDTF">2022-04-18T17:44:00Z</dcterms:modified>
</cp:coreProperties>
</file>