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22B" w:rsidRPr="006E022B" w:rsidRDefault="006E022B" w:rsidP="006E022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E022B" w:rsidRDefault="006E022B" w:rsidP="006E022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E022B" w:rsidRPr="006E022B" w:rsidRDefault="006E022B" w:rsidP="006E022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Pr="006E022B">
        <w:rPr>
          <w:rFonts w:ascii="Times New Roman" w:hAnsi="Times New Roman" w:cs="Times New Roman"/>
          <w:b/>
          <w:sz w:val="28"/>
          <w:szCs w:val="28"/>
          <w:lang w:val="uk-UA"/>
        </w:rPr>
        <w:t>країнська мова, 7 клас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Дата: </w:t>
      </w: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08.11.2021</w:t>
      </w:r>
      <w:bookmarkEnd w:id="0"/>
    </w:p>
    <w:p w:rsidR="006E022B" w:rsidRDefault="006E022B" w:rsidP="0004620A">
      <w:pPr>
        <w:jc w:val="center"/>
        <w:rPr>
          <w:rFonts w:ascii="Georgia" w:hAnsi="Georgia"/>
          <w:b/>
          <w:i/>
          <w:sz w:val="28"/>
          <w:lang w:val="uk-UA"/>
        </w:rPr>
      </w:pPr>
    </w:p>
    <w:p w:rsidR="0004620A" w:rsidRPr="006E022B" w:rsidRDefault="0004620A" w:rsidP="006E022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22B">
        <w:rPr>
          <w:rFonts w:ascii="Times New Roman" w:hAnsi="Times New Roman" w:cs="Times New Roman"/>
          <w:b/>
          <w:i/>
          <w:sz w:val="28"/>
          <w:szCs w:val="28"/>
          <w:lang w:val="uk-UA"/>
        </w:rPr>
        <w:t>Творення дієслів умовного і наказового способу. Знак м’якшення в дієсловах наказового способу</w:t>
      </w:r>
    </w:p>
    <w:p w:rsidR="0004620A" w:rsidRPr="006E022B" w:rsidRDefault="0004620A" w:rsidP="006E022B">
      <w:pPr>
        <w:pStyle w:val="a3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E022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6E022B">
        <w:rPr>
          <w:rFonts w:ascii="Times New Roman" w:hAnsi="Times New Roman" w:cs="Times New Roman"/>
          <w:sz w:val="28"/>
          <w:szCs w:val="28"/>
          <w:lang w:val="uk-UA"/>
        </w:rPr>
        <w:t>поглибити знання семикласників про способи творення й особливості правопису дієслів умовного  та наказового способів; формувати вміння правильно визначати спосіб дієслова, розрізняти й доречно використовувати в мовленні дієслова умовного  та наказового способів; удосконалювати культуру усного й писемного мовлення; за допомогою мовленнєво-комунікативного дидактичного матеріалу виховувати почуття поваги, гордості за досягнення наших співвітчизників.</w:t>
      </w: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E022B">
        <w:rPr>
          <w:rFonts w:ascii="Times New Roman" w:hAnsi="Times New Roman" w:cs="Times New Roman"/>
          <w:b/>
          <w:sz w:val="28"/>
          <w:szCs w:val="28"/>
          <w:lang w:val="uk-UA"/>
        </w:rPr>
        <w:t>Тип уроку:</w:t>
      </w:r>
      <w:r w:rsidRPr="006E022B">
        <w:rPr>
          <w:rFonts w:ascii="Times New Roman" w:hAnsi="Times New Roman" w:cs="Times New Roman"/>
          <w:sz w:val="28"/>
          <w:szCs w:val="28"/>
          <w:lang w:val="uk-UA"/>
        </w:rPr>
        <w:t xml:space="preserve"> урок формування практичних умінь і навичок.</w:t>
      </w: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4620A" w:rsidRPr="006E022B" w:rsidRDefault="0004620A" w:rsidP="006E022B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22B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22B">
        <w:rPr>
          <w:rFonts w:ascii="Times New Roman" w:hAnsi="Times New Roman" w:cs="Times New Roman"/>
          <w:b/>
          <w:sz w:val="28"/>
          <w:szCs w:val="28"/>
          <w:lang w:val="uk-UA"/>
        </w:rPr>
        <w:t>І. Організаційний момент</w:t>
      </w: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22B">
        <w:rPr>
          <w:rFonts w:ascii="Times New Roman" w:hAnsi="Times New Roman" w:cs="Times New Roman"/>
          <w:b/>
          <w:sz w:val="28"/>
          <w:szCs w:val="28"/>
          <w:lang w:val="uk-UA"/>
        </w:rPr>
        <w:t>ІІ. Повідомлення теми, мети і завдань уроку</w:t>
      </w: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22B">
        <w:rPr>
          <w:rFonts w:ascii="Times New Roman" w:hAnsi="Times New Roman" w:cs="Times New Roman"/>
          <w:b/>
          <w:sz w:val="28"/>
          <w:szCs w:val="28"/>
          <w:lang w:val="uk-UA"/>
        </w:rPr>
        <w:t>ІІІ. Актуалізація опорних знань, умінь і навичок</w:t>
      </w:r>
    </w:p>
    <w:p w:rsidR="0004620A" w:rsidRPr="006E022B" w:rsidRDefault="0004620A" w:rsidP="006E022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E022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Вибірково-розподільна робота</w:t>
      </w:r>
    </w:p>
    <w:p w:rsidR="0004620A" w:rsidRPr="006E022B" w:rsidRDefault="0004620A" w:rsidP="006E022B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022B">
        <w:rPr>
          <w:rFonts w:ascii="Times New Roman" w:eastAsia="Times New Roman" w:hAnsi="Times New Roman" w:cs="Times New Roman"/>
          <w:sz w:val="28"/>
          <w:szCs w:val="28"/>
          <w:lang w:val="uk-UA"/>
        </w:rPr>
        <w:t>Подані дієслова записати у три колонки:</w:t>
      </w:r>
      <w:r w:rsidRPr="006E022B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а) дієслова дійсного способу;</w:t>
      </w:r>
      <w:r w:rsidRPr="006E022B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б) умовного способу;</w:t>
      </w:r>
      <w:r w:rsidRPr="006E022B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в) наказового способу.</w:t>
      </w:r>
    </w:p>
    <w:p w:rsidR="0004620A" w:rsidRPr="006E022B" w:rsidRDefault="0004620A" w:rsidP="006E022B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022B">
        <w:rPr>
          <w:rFonts w:ascii="Times New Roman" w:eastAsia="Times New Roman" w:hAnsi="Times New Roman" w:cs="Times New Roman"/>
          <w:sz w:val="28"/>
          <w:szCs w:val="28"/>
          <w:lang w:val="uk-UA"/>
        </w:rPr>
        <w:t>Повернися, укриють, читаєте, ходив би, несуться, світіть, виступали б, подумав, не хотів би, повернися, раділи б.</w:t>
      </w:r>
    </w:p>
    <w:p w:rsidR="0004620A" w:rsidRPr="006E022B" w:rsidRDefault="0004620A" w:rsidP="006E022B">
      <w:pPr>
        <w:shd w:val="clear" w:color="auto" w:fill="FFFFFF"/>
        <w:spacing w:after="0" w:line="240" w:lineRule="auto"/>
        <w:ind w:left="77" w:right="77"/>
        <w:rPr>
          <w:rFonts w:ascii="Times New Roman" w:eastAsia="Times New Roman" w:hAnsi="Times New Roman" w:cs="Times New Roman"/>
          <w:b/>
          <w:color w:val="504945"/>
          <w:sz w:val="28"/>
          <w:szCs w:val="28"/>
          <w:lang w:val="uk-UA"/>
        </w:rPr>
      </w:pPr>
      <w:r w:rsidRPr="006E022B">
        <w:rPr>
          <w:rFonts w:ascii="Times New Roman" w:eastAsia="Times New Roman" w:hAnsi="Times New Roman" w:cs="Times New Roman"/>
          <w:b/>
          <w:color w:val="504945"/>
          <w:sz w:val="28"/>
          <w:szCs w:val="28"/>
          <w:lang w:val="uk-UA"/>
        </w:rPr>
        <w:t> </w:t>
      </w:r>
    </w:p>
    <w:p w:rsidR="0004620A" w:rsidRPr="006E022B" w:rsidRDefault="0004620A" w:rsidP="006E022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22B">
        <w:rPr>
          <w:rFonts w:ascii="Times New Roman" w:hAnsi="Times New Roman" w:cs="Times New Roman"/>
          <w:b/>
          <w:sz w:val="28"/>
          <w:szCs w:val="28"/>
          <w:lang w:val="uk-UA"/>
        </w:rPr>
        <w:t>Вибірковий диктант</w:t>
      </w: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E022B">
        <w:rPr>
          <w:rFonts w:ascii="Times New Roman" w:hAnsi="Times New Roman" w:cs="Times New Roman"/>
          <w:sz w:val="28"/>
          <w:szCs w:val="28"/>
          <w:lang w:val="uk-UA"/>
        </w:rPr>
        <w:t xml:space="preserve"> З-поміж дієслів виписати ті, що вжиті у формі умовного способу. Свій вибір обґрунтувати.</w:t>
      </w: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E022B">
        <w:rPr>
          <w:rFonts w:ascii="Times New Roman" w:hAnsi="Times New Roman" w:cs="Times New Roman"/>
          <w:sz w:val="28"/>
          <w:szCs w:val="28"/>
          <w:lang w:val="uk-UA"/>
        </w:rPr>
        <w:t xml:space="preserve">Збагнув би, посолив, сядь, цвенькала б, хай </w:t>
      </w:r>
      <w:proofErr w:type="spellStart"/>
      <w:r w:rsidRPr="006E022B">
        <w:rPr>
          <w:rFonts w:ascii="Times New Roman" w:hAnsi="Times New Roman" w:cs="Times New Roman"/>
          <w:sz w:val="28"/>
          <w:szCs w:val="28"/>
          <w:lang w:val="uk-UA"/>
        </w:rPr>
        <w:t>найметує</w:t>
      </w:r>
      <w:proofErr w:type="spellEnd"/>
      <w:r w:rsidRPr="006E022B">
        <w:rPr>
          <w:rFonts w:ascii="Times New Roman" w:hAnsi="Times New Roman" w:cs="Times New Roman"/>
          <w:sz w:val="28"/>
          <w:szCs w:val="28"/>
          <w:lang w:val="uk-UA"/>
        </w:rPr>
        <w:t>, днювали, обідати, зрозумів би, нехай пишуть, приїдьте, присвоїв, покращила, прориваються, сідатиме, утворіть, чіплявся б, випік, палахкотів би, заміси.</w:t>
      </w: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4620A" w:rsidRDefault="0004620A" w:rsidP="000A48C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48C1">
        <w:rPr>
          <w:rFonts w:ascii="Times New Roman" w:hAnsi="Times New Roman" w:cs="Times New Roman"/>
          <w:b/>
          <w:sz w:val="28"/>
          <w:szCs w:val="28"/>
          <w:lang w:val="uk-UA"/>
        </w:rPr>
        <w:t>Робота з підручником.</w:t>
      </w:r>
    </w:p>
    <w:p w:rsidR="000A48C1" w:rsidRPr="000A48C1" w:rsidRDefault="000A48C1" w:rsidP="000A48C1">
      <w:pPr>
        <w:pStyle w:val="a3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4620A" w:rsidRPr="000A48C1" w:rsidRDefault="0004620A" w:rsidP="006E022B">
      <w:pPr>
        <w:pStyle w:val="a3"/>
        <w:rPr>
          <w:rFonts w:ascii="Times New Roman" w:hAnsi="Times New Roman" w:cs="Times New Roman"/>
          <w:b/>
          <w:i/>
          <w:sz w:val="40"/>
          <w:szCs w:val="40"/>
          <w:lang w:val="uk-UA"/>
        </w:rPr>
      </w:pPr>
      <w:r w:rsidRPr="000A48C1">
        <w:rPr>
          <w:rFonts w:ascii="Times New Roman" w:hAnsi="Times New Roman" w:cs="Times New Roman"/>
          <w:b/>
          <w:i/>
          <w:sz w:val="40"/>
          <w:szCs w:val="40"/>
          <w:lang w:val="uk-UA"/>
        </w:rPr>
        <w:t>Опрацювання теоретичного матеріалу (с</w:t>
      </w:r>
      <w:r w:rsidR="006E022B" w:rsidRPr="000A48C1">
        <w:rPr>
          <w:rFonts w:ascii="Times New Roman" w:hAnsi="Times New Roman" w:cs="Times New Roman"/>
          <w:b/>
          <w:i/>
          <w:sz w:val="40"/>
          <w:szCs w:val="40"/>
          <w:lang w:val="uk-UA"/>
        </w:rPr>
        <w:t>.</w:t>
      </w:r>
      <w:r w:rsidR="000A48C1" w:rsidRPr="000A48C1">
        <w:rPr>
          <w:rFonts w:ascii="Times New Roman" w:hAnsi="Times New Roman" w:cs="Times New Roman"/>
          <w:b/>
          <w:i/>
          <w:sz w:val="40"/>
          <w:szCs w:val="40"/>
          <w:lang w:val="uk-UA"/>
        </w:rPr>
        <w:t xml:space="preserve"> 76 - 82</w:t>
      </w:r>
      <w:r w:rsidRPr="000A48C1">
        <w:rPr>
          <w:rFonts w:ascii="Times New Roman" w:hAnsi="Times New Roman" w:cs="Times New Roman"/>
          <w:b/>
          <w:i/>
          <w:sz w:val="40"/>
          <w:szCs w:val="40"/>
          <w:lang w:val="uk-UA"/>
        </w:rPr>
        <w:t>).</w:t>
      </w:r>
    </w:p>
    <w:p w:rsidR="000A48C1" w:rsidRDefault="000A48C1" w:rsidP="006E022B">
      <w:pPr>
        <w:pStyle w:val="a3"/>
        <w:rPr>
          <w:rFonts w:ascii="Times New Roman" w:hAnsi="Times New Roman" w:cs="Times New Roman"/>
          <w:b/>
          <w:i/>
          <w:sz w:val="40"/>
          <w:szCs w:val="40"/>
          <w:lang w:val="uk-UA"/>
        </w:rPr>
      </w:pPr>
      <w:r w:rsidRPr="000A48C1">
        <w:rPr>
          <w:rFonts w:ascii="Times New Roman" w:hAnsi="Times New Roman" w:cs="Times New Roman"/>
          <w:b/>
          <w:i/>
          <w:sz w:val="40"/>
          <w:szCs w:val="40"/>
          <w:lang w:val="uk-UA"/>
        </w:rPr>
        <w:t xml:space="preserve">Вправи: </w:t>
      </w:r>
      <w:r w:rsidRPr="000A48C1">
        <w:rPr>
          <w:rFonts w:ascii="Times New Roman" w:hAnsi="Times New Roman" w:cs="Times New Roman"/>
          <w:b/>
          <w:i/>
          <w:sz w:val="40"/>
          <w:szCs w:val="40"/>
          <w:lang w:val="uk-UA"/>
        </w:rPr>
        <w:t>усно</w:t>
      </w:r>
      <w:r w:rsidRPr="000A48C1">
        <w:rPr>
          <w:rFonts w:ascii="Times New Roman" w:hAnsi="Times New Roman" w:cs="Times New Roman"/>
          <w:b/>
          <w:i/>
          <w:sz w:val="40"/>
          <w:szCs w:val="40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40"/>
          <w:szCs w:val="40"/>
          <w:lang w:val="uk-UA"/>
        </w:rPr>
        <w:t>-</w:t>
      </w:r>
      <w:r w:rsidRPr="000A48C1">
        <w:rPr>
          <w:rFonts w:ascii="Times New Roman" w:hAnsi="Times New Roman" w:cs="Times New Roman"/>
          <w:b/>
          <w:i/>
          <w:sz w:val="40"/>
          <w:szCs w:val="40"/>
          <w:lang w:val="uk-UA"/>
        </w:rPr>
        <w:t>152</w:t>
      </w:r>
      <w:r>
        <w:rPr>
          <w:rFonts w:ascii="Times New Roman" w:hAnsi="Times New Roman" w:cs="Times New Roman"/>
          <w:b/>
          <w:i/>
          <w:sz w:val="40"/>
          <w:szCs w:val="40"/>
          <w:lang w:val="uk-UA"/>
        </w:rPr>
        <w:t>, 161;</w:t>
      </w:r>
    </w:p>
    <w:p w:rsidR="0004620A" w:rsidRPr="000A48C1" w:rsidRDefault="000A48C1" w:rsidP="006E022B">
      <w:pPr>
        <w:pStyle w:val="a3"/>
        <w:rPr>
          <w:rFonts w:ascii="Times New Roman" w:hAnsi="Times New Roman" w:cs="Times New Roman"/>
          <w:b/>
          <w:i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i/>
          <w:sz w:val="40"/>
          <w:szCs w:val="40"/>
          <w:lang w:val="uk-UA"/>
        </w:rPr>
        <w:lastRenderedPageBreak/>
        <w:t xml:space="preserve">Письмово - </w:t>
      </w:r>
      <w:r w:rsidRPr="000A48C1">
        <w:rPr>
          <w:rFonts w:ascii="Times New Roman" w:hAnsi="Times New Roman" w:cs="Times New Roman"/>
          <w:b/>
          <w:i/>
          <w:sz w:val="40"/>
          <w:szCs w:val="40"/>
          <w:lang w:val="uk-UA"/>
        </w:rPr>
        <w:t>149,</w:t>
      </w:r>
      <w:r>
        <w:rPr>
          <w:rFonts w:ascii="Times New Roman" w:hAnsi="Times New Roman" w:cs="Times New Roman"/>
          <w:b/>
          <w:i/>
          <w:sz w:val="40"/>
          <w:szCs w:val="40"/>
          <w:lang w:val="uk-UA"/>
        </w:rPr>
        <w:t>159.</w:t>
      </w: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22B">
        <w:rPr>
          <w:rFonts w:ascii="Times New Roman" w:hAnsi="Times New Roman" w:cs="Times New Roman"/>
          <w:b/>
          <w:sz w:val="28"/>
          <w:szCs w:val="28"/>
          <w:lang w:val="uk-UA"/>
        </w:rPr>
        <w:t>ІV. Усвідомлення здобутих знань у процесі практичної роботи</w:t>
      </w:r>
    </w:p>
    <w:p w:rsidR="0004620A" w:rsidRPr="000A48C1" w:rsidRDefault="0004620A" w:rsidP="006E022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4620A" w:rsidRPr="000A48C1" w:rsidRDefault="0004620A" w:rsidP="000A48C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48C1">
        <w:rPr>
          <w:rFonts w:ascii="Times New Roman" w:hAnsi="Times New Roman" w:cs="Times New Roman"/>
          <w:b/>
          <w:sz w:val="28"/>
          <w:szCs w:val="28"/>
          <w:lang w:val="uk-UA"/>
        </w:rPr>
        <w:t>Вибіркова робота</w:t>
      </w: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E022B">
        <w:rPr>
          <w:rFonts w:ascii="Times New Roman" w:hAnsi="Times New Roman" w:cs="Times New Roman"/>
          <w:sz w:val="28"/>
          <w:szCs w:val="28"/>
          <w:lang w:val="uk-UA"/>
        </w:rPr>
        <w:t>Прочитати речення. Виписати дієслова умовного способу. Пояснити спосіб їх творення.</w:t>
      </w: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E022B">
        <w:rPr>
          <w:rFonts w:ascii="Times New Roman" w:hAnsi="Times New Roman" w:cs="Times New Roman"/>
          <w:sz w:val="28"/>
          <w:szCs w:val="28"/>
          <w:lang w:val="uk-UA"/>
        </w:rPr>
        <w:t>1) Якби мені черевики, то пішла б я на музики.</w:t>
      </w: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E022B">
        <w:rPr>
          <w:rFonts w:ascii="Times New Roman" w:hAnsi="Times New Roman" w:cs="Times New Roman"/>
          <w:sz w:val="28"/>
          <w:szCs w:val="28"/>
          <w:lang w:val="uk-UA"/>
        </w:rPr>
        <w:t>2) Коли б знав, де впаду, то соломки б підстелив.</w:t>
      </w: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E022B">
        <w:rPr>
          <w:rFonts w:ascii="Times New Roman" w:hAnsi="Times New Roman" w:cs="Times New Roman"/>
          <w:sz w:val="28"/>
          <w:szCs w:val="28"/>
          <w:lang w:val="uk-UA"/>
        </w:rPr>
        <w:t>3) Ах, коли б вистачило мені сили й часу, написав би я роман про визволення Західної України, про возз’єднання наших народів.</w:t>
      </w: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E022B">
        <w:rPr>
          <w:rFonts w:ascii="Times New Roman" w:hAnsi="Times New Roman" w:cs="Times New Roman"/>
          <w:sz w:val="28"/>
          <w:szCs w:val="28"/>
          <w:lang w:val="uk-UA"/>
        </w:rPr>
        <w:t>4) Я працював би день і ніч хоч сто років і ніколи б не знав ні втоми, ні нудьги, і ніколи б не докучала мені робота.</w:t>
      </w: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E022B">
        <w:rPr>
          <w:rFonts w:ascii="Times New Roman" w:hAnsi="Times New Roman" w:cs="Times New Roman"/>
          <w:sz w:val="28"/>
          <w:szCs w:val="28"/>
          <w:lang w:val="uk-UA"/>
        </w:rPr>
        <w:t>5) Я міг би довго жити і творити багато лише на основі добра, на основі позитивних стимуляторів.</w:t>
      </w: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E022B">
        <w:rPr>
          <w:rFonts w:ascii="Times New Roman" w:hAnsi="Times New Roman" w:cs="Times New Roman"/>
          <w:sz w:val="28"/>
          <w:szCs w:val="28"/>
          <w:lang w:val="uk-UA"/>
        </w:rPr>
        <w:t>До дієслів умовного способу дібрати інфінітиви.</w:t>
      </w: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4620A" w:rsidRDefault="0004620A" w:rsidP="000A48C1">
      <w:pPr>
        <w:pStyle w:val="a3"/>
        <w:numPr>
          <w:ilvl w:val="0"/>
          <w:numId w:val="2"/>
        </w:numPr>
        <w:rPr>
          <w:rStyle w:val="a5"/>
          <w:rFonts w:ascii="Times New Roman" w:hAnsi="Times New Roman" w:cs="Times New Roman"/>
          <w:sz w:val="28"/>
          <w:szCs w:val="28"/>
          <w:lang w:val="uk-UA"/>
        </w:rPr>
      </w:pPr>
      <w:r w:rsidRPr="000A48C1">
        <w:rPr>
          <w:rStyle w:val="a5"/>
          <w:rFonts w:ascii="Times New Roman" w:hAnsi="Times New Roman" w:cs="Times New Roman"/>
          <w:sz w:val="28"/>
          <w:szCs w:val="28"/>
          <w:lang w:val="uk-UA"/>
        </w:rPr>
        <w:t>Творча робота</w:t>
      </w:r>
      <w:r w:rsidR="000A48C1" w:rsidRPr="000A48C1">
        <w:rPr>
          <w:rStyle w:val="a5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48C1">
        <w:rPr>
          <w:rStyle w:val="a5"/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0A48C1" w:rsidRPr="000A48C1">
        <w:rPr>
          <w:rStyle w:val="a5"/>
          <w:rFonts w:ascii="Times New Roman" w:hAnsi="Times New Roman" w:cs="Times New Roman"/>
          <w:sz w:val="28"/>
          <w:szCs w:val="28"/>
          <w:lang w:val="uk-UA"/>
        </w:rPr>
        <w:t>усно</w:t>
      </w:r>
      <w:r w:rsidR="000A48C1">
        <w:rPr>
          <w:rStyle w:val="a5"/>
          <w:rFonts w:ascii="Times New Roman" w:hAnsi="Times New Roman" w:cs="Times New Roman"/>
          <w:sz w:val="28"/>
          <w:szCs w:val="28"/>
          <w:lang w:val="uk-UA"/>
        </w:rPr>
        <w:t>.</w:t>
      </w:r>
    </w:p>
    <w:p w:rsidR="000A48C1" w:rsidRPr="006E022B" w:rsidRDefault="0004620A" w:rsidP="000A48C1">
      <w:pPr>
        <w:pStyle w:val="a3"/>
        <w:rPr>
          <w:rStyle w:val="a5"/>
          <w:rFonts w:ascii="Times New Roman" w:hAnsi="Times New Roman" w:cs="Times New Roman"/>
          <w:b w:val="0"/>
          <w:sz w:val="28"/>
          <w:szCs w:val="28"/>
          <w:lang w:val="uk-UA"/>
        </w:rPr>
      </w:pPr>
      <w:r w:rsidRPr="006E022B">
        <w:rPr>
          <w:rStyle w:val="a5"/>
          <w:rFonts w:ascii="Times New Roman" w:hAnsi="Times New Roman" w:cs="Times New Roman"/>
          <w:b w:val="0"/>
          <w:color w:val="504945"/>
          <w:sz w:val="28"/>
          <w:szCs w:val="28"/>
          <w:lang w:val="uk-UA"/>
        </w:rPr>
        <w:t> </w:t>
      </w: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E022B">
        <w:rPr>
          <w:rStyle w:val="a5"/>
          <w:rFonts w:ascii="Times New Roman" w:hAnsi="Times New Roman" w:cs="Times New Roman"/>
          <w:b w:val="0"/>
          <w:sz w:val="28"/>
          <w:szCs w:val="28"/>
          <w:lang w:val="uk-UA"/>
        </w:rPr>
        <w:t>Дослідження-відновлення</w:t>
      </w: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E022B">
        <w:rPr>
          <w:rStyle w:val="a5"/>
          <w:rFonts w:ascii="Times New Roman" w:hAnsi="Times New Roman" w:cs="Times New Roman"/>
          <w:b w:val="0"/>
          <w:sz w:val="28"/>
          <w:szCs w:val="28"/>
          <w:lang w:val="uk-UA"/>
        </w:rPr>
        <w:t>Відновити</w:t>
      </w:r>
      <w:r w:rsidRPr="006E022B">
        <w:rPr>
          <w:rFonts w:ascii="Times New Roman" w:hAnsi="Times New Roman" w:cs="Times New Roman"/>
          <w:sz w:val="28"/>
          <w:szCs w:val="28"/>
          <w:lang w:val="uk-UA"/>
        </w:rPr>
        <w:t> прислів’я, розкриваючи дужки і ставлячи дієслова в наказовому способі. Виділити закінчення.</w:t>
      </w: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E022B">
        <w:rPr>
          <w:rFonts w:ascii="Times New Roman" w:hAnsi="Times New Roman" w:cs="Times New Roman"/>
          <w:sz w:val="28"/>
          <w:szCs w:val="28"/>
          <w:lang w:val="uk-UA"/>
        </w:rPr>
        <w:t>1) (Бути) спокійні, як порося в мішку.</w:t>
      </w:r>
      <w:r w:rsidRPr="006E022B">
        <w:rPr>
          <w:rFonts w:ascii="Times New Roman" w:hAnsi="Times New Roman" w:cs="Times New Roman"/>
          <w:sz w:val="28"/>
          <w:szCs w:val="28"/>
          <w:lang w:val="uk-UA"/>
        </w:rPr>
        <w:br/>
        <w:t>2) (Драти) лико, поки спокійно.</w:t>
      </w:r>
      <w:r w:rsidRPr="006E022B">
        <w:rPr>
          <w:rFonts w:ascii="Times New Roman" w:hAnsi="Times New Roman" w:cs="Times New Roman"/>
          <w:sz w:val="28"/>
          <w:szCs w:val="28"/>
          <w:lang w:val="uk-UA"/>
        </w:rPr>
        <w:br/>
        <w:t>3) Де тин нижчий, там і (перелазити).</w:t>
      </w:r>
      <w:r w:rsidRPr="006E022B">
        <w:rPr>
          <w:rFonts w:ascii="Times New Roman" w:hAnsi="Times New Roman" w:cs="Times New Roman"/>
          <w:sz w:val="28"/>
          <w:szCs w:val="28"/>
          <w:lang w:val="uk-UA"/>
        </w:rPr>
        <w:br/>
        <w:t>4) (Ждати) у моря погоди.</w:t>
      </w:r>
      <w:r w:rsidRPr="006E022B">
        <w:rPr>
          <w:rFonts w:ascii="Times New Roman" w:hAnsi="Times New Roman" w:cs="Times New Roman"/>
          <w:sz w:val="28"/>
          <w:szCs w:val="28"/>
          <w:lang w:val="uk-UA"/>
        </w:rPr>
        <w:br/>
        <w:t>5) (Знати) віл з волом, а кінь — з конем.</w:t>
      </w:r>
      <w:r w:rsidRPr="006E022B">
        <w:rPr>
          <w:rFonts w:ascii="Times New Roman" w:hAnsi="Times New Roman" w:cs="Times New Roman"/>
          <w:sz w:val="28"/>
          <w:szCs w:val="28"/>
          <w:lang w:val="uk-UA"/>
        </w:rPr>
        <w:br/>
        <w:t>6) (Знати) кінь з конем, свиня зі свинею, рідня — з ріднею.</w:t>
      </w:r>
      <w:r w:rsidRPr="006E022B">
        <w:rPr>
          <w:rFonts w:ascii="Times New Roman" w:hAnsi="Times New Roman" w:cs="Times New Roman"/>
          <w:sz w:val="28"/>
          <w:szCs w:val="28"/>
          <w:lang w:val="uk-UA"/>
        </w:rPr>
        <w:br/>
        <w:t>7) (Знати) годині ціну, хвилинам — рахунок (Нар. творчість).</w:t>
      </w: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E022B">
        <w:rPr>
          <w:rStyle w:val="a5"/>
          <w:rFonts w:ascii="Times New Roman" w:hAnsi="Times New Roman" w:cs="Times New Roman"/>
          <w:b w:val="0"/>
          <w:sz w:val="28"/>
          <w:szCs w:val="28"/>
          <w:lang w:val="uk-UA"/>
        </w:rPr>
        <w:t>Визначити</w:t>
      </w:r>
      <w:r w:rsidRPr="006E022B">
        <w:rPr>
          <w:rFonts w:ascii="Times New Roman" w:hAnsi="Times New Roman" w:cs="Times New Roman"/>
          <w:sz w:val="28"/>
          <w:szCs w:val="28"/>
          <w:lang w:val="uk-UA"/>
        </w:rPr>
        <w:t> число й особу дієслів.</w:t>
      </w: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22B">
        <w:rPr>
          <w:rFonts w:ascii="Times New Roman" w:hAnsi="Times New Roman" w:cs="Times New Roman"/>
          <w:b/>
          <w:sz w:val="28"/>
          <w:szCs w:val="28"/>
          <w:lang w:val="uk-UA"/>
        </w:rPr>
        <w:t>V. Підбиття підсумків</w:t>
      </w: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B7721" w:rsidRPr="006E022B" w:rsidRDefault="00EB7721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E022B">
        <w:rPr>
          <w:rFonts w:ascii="Times New Roman" w:hAnsi="Times New Roman" w:cs="Times New Roman"/>
          <w:sz w:val="28"/>
          <w:szCs w:val="28"/>
          <w:lang w:val="uk-UA"/>
        </w:rPr>
        <w:t xml:space="preserve">Дати </w:t>
      </w:r>
      <w:r w:rsidR="000A48C1">
        <w:rPr>
          <w:rFonts w:ascii="Times New Roman" w:hAnsi="Times New Roman" w:cs="Times New Roman"/>
          <w:sz w:val="28"/>
          <w:szCs w:val="28"/>
          <w:lang w:val="uk-UA"/>
        </w:rPr>
        <w:t xml:space="preserve">усно </w:t>
      </w:r>
      <w:r w:rsidRPr="006E022B">
        <w:rPr>
          <w:rFonts w:ascii="Times New Roman" w:hAnsi="Times New Roman" w:cs="Times New Roman"/>
          <w:sz w:val="28"/>
          <w:szCs w:val="28"/>
          <w:lang w:val="uk-UA"/>
        </w:rPr>
        <w:t>відповіді на запитання:</w:t>
      </w:r>
    </w:p>
    <w:p w:rsidR="00EB7721" w:rsidRPr="006E022B" w:rsidRDefault="00EB7721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B7721" w:rsidRPr="006E022B" w:rsidRDefault="00EB7721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E022B">
        <w:rPr>
          <w:rFonts w:ascii="Times New Roman" w:hAnsi="Times New Roman" w:cs="Times New Roman"/>
          <w:sz w:val="28"/>
          <w:szCs w:val="28"/>
          <w:lang w:val="uk-UA"/>
        </w:rPr>
        <w:t>1. Якому способові дієслова властиві не всі особові форми?</w:t>
      </w:r>
    </w:p>
    <w:p w:rsidR="00EB7721" w:rsidRPr="006E022B" w:rsidRDefault="00EB7721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B7721" w:rsidRPr="006E022B" w:rsidRDefault="00EB7721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E022B">
        <w:rPr>
          <w:rFonts w:ascii="Times New Roman" w:hAnsi="Times New Roman" w:cs="Times New Roman"/>
          <w:sz w:val="28"/>
          <w:szCs w:val="28"/>
          <w:lang w:val="uk-UA"/>
        </w:rPr>
        <w:t>2. У формі якого способу і часу дієслова не змінюються за особами?</w:t>
      </w:r>
    </w:p>
    <w:p w:rsidR="00EB7721" w:rsidRPr="006E022B" w:rsidRDefault="00EB7721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B7721" w:rsidRPr="006E022B" w:rsidRDefault="00EB7721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E022B">
        <w:rPr>
          <w:rFonts w:ascii="Times New Roman" w:hAnsi="Times New Roman" w:cs="Times New Roman"/>
          <w:sz w:val="28"/>
          <w:szCs w:val="28"/>
          <w:lang w:val="uk-UA"/>
        </w:rPr>
        <w:t>3. Як утворюються дієслова умовного способу?</w:t>
      </w: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E02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22B">
        <w:rPr>
          <w:rFonts w:ascii="Times New Roman" w:hAnsi="Times New Roman" w:cs="Times New Roman"/>
          <w:b/>
          <w:sz w:val="28"/>
          <w:szCs w:val="28"/>
          <w:lang w:val="uk-UA"/>
        </w:rPr>
        <w:t>VI. Домашнє завдання</w:t>
      </w:r>
    </w:p>
    <w:p w:rsidR="0004620A" w:rsidRPr="006E022B" w:rsidRDefault="0004620A" w:rsidP="006E022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48C1" w:rsidRDefault="0004620A" w:rsidP="000A48C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E022B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Виписати з творів українських поетів уривки, у яких уживаються дієслова у формі умовного способу. Наприклад: «Якби ви вчились так, як треба, то й мудрість би була своя» (Т. Шевченко).</w:t>
      </w:r>
    </w:p>
    <w:p w:rsidR="000A48C1" w:rsidRPr="000A48C1" w:rsidRDefault="000A48C1" w:rsidP="000A48C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A48C1">
        <w:rPr>
          <w:rStyle w:val="a5"/>
          <w:rFonts w:ascii="Times New Roman" w:hAnsi="Times New Roman" w:cs="Times New Roman"/>
          <w:b w:val="0"/>
          <w:sz w:val="28"/>
          <w:szCs w:val="28"/>
          <w:lang w:val="uk-UA"/>
        </w:rPr>
        <w:t>Утворити</w:t>
      </w:r>
      <w:r w:rsidRPr="000A48C1">
        <w:rPr>
          <w:rFonts w:ascii="Times New Roman" w:hAnsi="Times New Roman" w:cs="Times New Roman"/>
          <w:sz w:val="28"/>
          <w:szCs w:val="28"/>
          <w:lang w:val="uk-UA"/>
        </w:rPr>
        <w:t xml:space="preserve"> від дієслів форму наказового способу в усіх можливих особових формах. Скласти з ними речення-заклики на тему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«Підвищення культури поведінки»: </w:t>
      </w:r>
      <w:r w:rsidRPr="000A48C1">
        <w:rPr>
          <w:rFonts w:ascii="Times New Roman" w:hAnsi="Times New Roman" w:cs="Times New Roman"/>
          <w:b/>
          <w:i/>
          <w:sz w:val="28"/>
          <w:szCs w:val="28"/>
          <w:lang w:val="uk-UA"/>
        </w:rPr>
        <w:t>б</w:t>
      </w:r>
      <w:r w:rsidRPr="000A48C1">
        <w:rPr>
          <w:rFonts w:ascii="Times New Roman" w:hAnsi="Times New Roman" w:cs="Times New Roman"/>
          <w:b/>
          <w:i/>
          <w:sz w:val="28"/>
          <w:szCs w:val="28"/>
          <w:lang w:val="uk-UA"/>
        </w:rPr>
        <w:t>ерегти, порадити, розказати, перевіряти, боротися.</w:t>
      </w:r>
    </w:p>
    <w:p w:rsidR="000A48C1" w:rsidRPr="000A48C1" w:rsidRDefault="000A48C1" w:rsidP="000A48C1">
      <w:pPr>
        <w:pStyle w:val="a3"/>
        <w:ind w:left="72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A48C1"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</w:r>
    </w:p>
    <w:sectPr w:rsidR="000A48C1" w:rsidRPr="000A48C1" w:rsidSect="006E022B">
      <w:headerReference w:type="default" r:id="rId8"/>
      <w:pgSz w:w="11906" w:h="16838"/>
      <w:pgMar w:top="1134" w:right="567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9C5" w:rsidRDefault="00C529C5" w:rsidP="00EB7721">
      <w:pPr>
        <w:spacing w:after="0" w:line="240" w:lineRule="auto"/>
      </w:pPr>
      <w:r>
        <w:separator/>
      </w:r>
    </w:p>
  </w:endnote>
  <w:endnote w:type="continuationSeparator" w:id="0">
    <w:p w:rsidR="00C529C5" w:rsidRDefault="00C529C5" w:rsidP="00EB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9C5" w:rsidRDefault="00C529C5" w:rsidP="00EB7721">
      <w:pPr>
        <w:spacing w:after="0" w:line="240" w:lineRule="auto"/>
      </w:pPr>
      <w:r>
        <w:separator/>
      </w:r>
    </w:p>
  </w:footnote>
  <w:footnote w:type="continuationSeparator" w:id="0">
    <w:p w:rsidR="00C529C5" w:rsidRDefault="00C529C5" w:rsidP="00EB7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20742"/>
      <w:docPartObj>
        <w:docPartGallery w:val="Page Numbers (Margins)"/>
        <w:docPartUnique/>
      </w:docPartObj>
    </w:sdtPr>
    <w:sdtEndPr/>
    <w:sdtContent>
      <w:p w:rsidR="00EB7721" w:rsidRDefault="00875B2B">
        <w:pPr>
          <w:pStyle w:val="a6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6BF68B88" wp14:editId="6C53C5B5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361315" cy="329565"/>
                  <wp:effectExtent l="0" t="0" r="4445" b="381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131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7721" w:rsidRDefault="004266F5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0A48C1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margin-left:-22.75pt;margin-top:0;width:28.45pt;height:25.95pt;z-index:251660288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" o:allowincell="f" stroked="f">
                  <v:textbox>
                    <w:txbxContent>
                      <w:p w:rsidR="00EB7721" w:rsidRDefault="004266F5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0A48C1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B58F8"/>
    <w:multiLevelType w:val="hybridMultilevel"/>
    <w:tmpl w:val="4BAC5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673A7"/>
    <w:multiLevelType w:val="hybridMultilevel"/>
    <w:tmpl w:val="732CD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21A52"/>
    <w:multiLevelType w:val="hybridMultilevel"/>
    <w:tmpl w:val="3D369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E310F9"/>
    <w:multiLevelType w:val="hybridMultilevel"/>
    <w:tmpl w:val="4BAC5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20A"/>
    <w:rsid w:val="0004620A"/>
    <w:rsid w:val="000A48C1"/>
    <w:rsid w:val="004266F5"/>
    <w:rsid w:val="006E022B"/>
    <w:rsid w:val="00875B2B"/>
    <w:rsid w:val="00A00E7F"/>
    <w:rsid w:val="00C529C5"/>
    <w:rsid w:val="00E470D5"/>
    <w:rsid w:val="00EB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620A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046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04620A"/>
    <w:rPr>
      <w:b/>
      <w:bCs/>
    </w:rPr>
  </w:style>
  <w:style w:type="paragraph" w:styleId="a6">
    <w:name w:val="header"/>
    <w:basedOn w:val="a"/>
    <w:link w:val="a7"/>
    <w:uiPriority w:val="99"/>
    <w:semiHidden/>
    <w:unhideWhenUsed/>
    <w:rsid w:val="00EB7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B7721"/>
  </w:style>
  <w:style w:type="paragraph" w:styleId="a8">
    <w:name w:val="footer"/>
    <w:basedOn w:val="a"/>
    <w:link w:val="a9"/>
    <w:uiPriority w:val="99"/>
    <w:semiHidden/>
    <w:unhideWhenUsed/>
    <w:rsid w:val="00EB7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EB77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620A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046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04620A"/>
    <w:rPr>
      <w:b/>
      <w:bCs/>
    </w:rPr>
  </w:style>
  <w:style w:type="paragraph" w:styleId="a6">
    <w:name w:val="header"/>
    <w:basedOn w:val="a"/>
    <w:link w:val="a7"/>
    <w:uiPriority w:val="99"/>
    <w:semiHidden/>
    <w:unhideWhenUsed/>
    <w:rsid w:val="00EB7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B7721"/>
  </w:style>
  <w:style w:type="paragraph" w:styleId="a8">
    <w:name w:val="footer"/>
    <w:basedOn w:val="a"/>
    <w:link w:val="a9"/>
    <w:uiPriority w:val="99"/>
    <w:semiHidden/>
    <w:unhideWhenUsed/>
    <w:rsid w:val="00EB7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EB7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7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Школа</cp:lastModifiedBy>
  <cp:revision>4</cp:revision>
  <dcterms:created xsi:type="dcterms:W3CDTF">2021-11-08T07:30:00Z</dcterms:created>
  <dcterms:modified xsi:type="dcterms:W3CDTF">2021-11-08T07:48:00Z</dcterms:modified>
</cp:coreProperties>
</file>