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5F" w:rsidRDefault="007C225F" w:rsidP="007C22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16.05.22                                                           Клас: 7-В</w:t>
      </w:r>
    </w:p>
    <w:p w:rsidR="007C225F" w:rsidRDefault="007C225F" w:rsidP="007C22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660E0D" w:rsidRDefault="009C1794" w:rsidP="009C17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2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Правопис часток не і ні з різними частинами мови (узагальнення)</w:t>
      </w:r>
      <w:bookmarkStart w:id="0" w:name="_GoBack"/>
      <w:bookmarkEnd w:id="0"/>
    </w:p>
    <w:p w:rsidR="009C1794" w:rsidRPr="009C1794" w:rsidRDefault="009C1794" w:rsidP="009C17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теоретичного матеріалу. </w:t>
      </w:r>
      <w:r w:rsidRPr="009C1794">
        <w:rPr>
          <w:rFonts w:ascii="Times New Roman" w:hAnsi="Times New Roman" w:cs="Times New Roman"/>
          <w:b/>
          <w:sz w:val="28"/>
          <w:szCs w:val="28"/>
        </w:rPr>
        <w:t xml:space="preserve">«Правило </w:t>
      </w:r>
      <w:proofErr w:type="spellStart"/>
      <w:r w:rsidRPr="009C1794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9C1794">
        <w:rPr>
          <w:rFonts w:ascii="Times New Roman" w:hAnsi="Times New Roman" w:cs="Times New Roman"/>
          <w:b/>
          <w:sz w:val="28"/>
          <w:szCs w:val="28"/>
        </w:rPr>
        <w:t>»</w:t>
      </w:r>
    </w:p>
    <w:p w:rsidR="009C1794" w:rsidRPr="009C1794" w:rsidRDefault="009C1794" w:rsidP="009C17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наведеними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правило: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немовля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неозорий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нехтувати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, ненароком;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>□ недруг (ворог), недалекий (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близький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невиразно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(туманно).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Не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приваблювали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учитися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То не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ясний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сокіл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квилить-проквиляє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не (є) друг; ставок не (є)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купатись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Робота з таблицею </w:t>
      </w:r>
    </w:p>
    <w:tbl>
      <w:tblPr>
        <w:tblW w:w="9371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5670"/>
      </w:tblGrid>
      <w:tr w:rsidR="009C1794" w:rsidRPr="009C1794" w:rsidTr="009C1794"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пишеться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разом</w:t>
            </w:r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пишеться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9C1794" w:rsidRPr="009C1794" w:rsidTr="009C1794"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слово без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вживається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нікчемний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нісенітниця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нівроку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заперечною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Не лишилось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клаптика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незасіяної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землі</w:t>
            </w:r>
            <w:proofErr w:type="spellEnd"/>
          </w:p>
        </w:tc>
      </w:tr>
      <w:tr w:rsidR="009C1794" w:rsidRPr="009C1794" w:rsidTr="009C1794">
        <w:trPr>
          <w:trHeight w:val="2619"/>
        </w:trPr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входить до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слів як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словотвірний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префікс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ніхто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ніякий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ніде</w:t>
            </w:r>
            <w:proofErr w:type="spellEnd"/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повторюваним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єднальним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заперечним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Не буде </w:t>
            </w:r>
            <w:proofErr w:type="gram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у думах</w:t>
            </w:r>
            <w:proofErr w:type="gram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моїх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мук,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страждань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плачу (М.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Рильський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). Не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хоче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пить,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їсти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і все у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мрії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порина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(В.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Сосюра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C1794" w:rsidRPr="009C1794" w:rsidRDefault="009C1794" w:rsidP="009C17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C1794">
        <w:rPr>
          <w:rFonts w:ascii="Times New Roman" w:hAnsi="Times New Roman" w:cs="Times New Roman"/>
          <w:b/>
          <w:i/>
          <w:sz w:val="28"/>
          <w:szCs w:val="28"/>
        </w:rPr>
        <w:t>Орфографічний</w:t>
      </w:r>
      <w:proofErr w:type="spellEnd"/>
      <w:r w:rsidRPr="009C1794">
        <w:rPr>
          <w:rFonts w:ascii="Times New Roman" w:hAnsi="Times New Roman" w:cs="Times New Roman"/>
          <w:b/>
          <w:i/>
          <w:sz w:val="28"/>
          <w:szCs w:val="28"/>
        </w:rPr>
        <w:t xml:space="preserve"> практикум</w:t>
      </w:r>
      <w:r w:rsidRPr="009C17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</w:rPr>
        <w:t xml:space="preserve"> Прочитайте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вста</w:t>
      </w:r>
      <w:r>
        <w:rPr>
          <w:rFonts w:ascii="Times New Roman" w:hAnsi="Times New Roman" w:cs="Times New Roman"/>
          <w:sz w:val="28"/>
          <w:szCs w:val="28"/>
        </w:rPr>
        <w:t>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</w:rPr>
        <w:t>. 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азвіть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часток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не,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правопис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малою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горда,—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(н..)плакать, 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сміялась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2. (Н..), я чую наше гасло! Ось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голосніше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Чоло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вінчали</w:t>
      </w:r>
      <w:proofErr w:type="spellEnd"/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лавровії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тернів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скрашали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(н..)золото, (н..)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4. (Н..), (н..),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друже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спи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, я 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.)скажу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(н..)кому слів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таємних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(Леся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(Н..),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сестро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моя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! —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говорить.—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Так я уже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звівся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а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гніватись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жалкувати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 на кого (н..) маю! 2. 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весіллі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r w:rsidRPr="009C1794">
        <w:rPr>
          <w:rFonts w:ascii="Times New Roman" w:hAnsi="Times New Roman" w:cs="Times New Roman"/>
          <w:sz w:val="28"/>
          <w:szCs w:val="28"/>
        </w:rPr>
        <w:lastRenderedPageBreak/>
        <w:t>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погуляти</w:t>
      </w:r>
      <w:proofErr w:type="spellEnd"/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!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озвавсь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Опанас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Бобрик,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узявшись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боки. 3.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Тиміш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дивиться, і так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мила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щебетушечка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очей з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звів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би.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Слухав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би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наслухався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тихого та любого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щебетання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притомився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хлопче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? — (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Н...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),—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одрізав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 й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іде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мовчки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E01888" w:rsidRDefault="00E01888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="009C1794" w:rsidRPr="009C17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</w:t>
      </w:r>
      <w:proofErr w:type="spellStart"/>
      <w:r w:rsidR="009C1794" w:rsidRPr="009C1794">
        <w:rPr>
          <w:rFonts w:ascii="Times New Roman" w:hAnsi="Times New Roman" w:cs="Times New Roman"/>
          <w:b/>
          <w:i/>
          <w:sz w:val="28"/>
          <w:szCs w:val="28"/>
        </w:rPr>
        <w:t>Кодований</w:t>
      </w:r>
      <w:proofErr w:type="spellEnd"/>
      <w:r w:rsidR="009C1794" w:rsidRPr="009C1794">
        <w:rPr>
          <w:rFonts w:ascii="Times New Roman" w:hAnsi="Times New Roman" w:cs="Times New Roman"/>
          <w:b/>
          <w:i/>
          <w:sz w:val="28"/>
          <w:szCs w:val="28"/>
        </w:rPr>
        <w:t xml:space="preserve"> диктант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(записуєте тільки код, не речення)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код (1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разом, 2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так не/красить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натхнення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(О. Гончар). 2. Глухо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зітхали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чайки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покоїлись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над озером (О. Гончар). 3. Я не/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навиджу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брехню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всякій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одежі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 4.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спитавши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броду,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лізь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у воду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). 5.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/з/ким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сісти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потужити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могилі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/з/ким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піснею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збудити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молодії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(П.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Куліш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). 6.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майстром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враз не/став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  <w:r w:rsidR="00E018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179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/кому сама птаха в руки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</w:p>
    <w:p w:rsidR="009C1794" w:rsidRPr="00E01888" w:rsidRDefault="009C1794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: 1, 2, 1, 1, 2, </w:t>
      </w:r>
      <w:r w:rsidRPr="00E01888">
        <w:rPr>
          <w:rFonts w:ascii="Times New Roman" w:hAnsi="Times New Roman" w:cs="Times New Roman"/>
          <w:b/>
          <w:i/>
          <w:sz w:val="28"/>
          <w:szCs w:val="28"/>
        </w:rPr>
        <w:t>2, 2, 2, 1, 2, 1, 2.</w:t>
      </w:r>
    </w:p>
    <w:p w:rsidR="009C1794" w:rsidRDefault="00E01888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18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5. Домашнє завдання. </w:t>
      </w:r>
    </w:p>
    <w:p w:rsidR="00E01888" w:rsidRPr="00E01888" w:rsidRDefault="00E01888" w:rsidP="009C1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параграф 42, виконати письмово вправу 328.</w:t>
      </w:r>
    </w:p>
    <w:sectPr w:rsidR="00E01888" w:rsidRPr="00E0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527"/>
    <w:multiLevelType w:val="hybridMultilevel"/>
    <w:tmpl w:val="B2501D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02C3"/>
    <w:multiLevelType w:val="hybridMultilevel"/>
    <w:tmpl w:val="19309FB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39BF"/>
    <w:multiLevelType w:val="hybridMultilevel"/>
    <w:tmpl w:val="5D40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1298B"/>
    <w:multiLevelType w:val="hybridMultilevel"/>
    <w:tmpl w:val="D17AE9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7B"/>
    <w:rsid w:val="00660E0D"/>
    <w:rsid w:val="007C225F"/>
    <w:rsid w:val="009C1794"/>
    <w:rsid w:val="00AE087B"/>
    <w:rsid w:val="00DE0B80"/>
    <w:rsid w:val="00E01888"/>
    <w:rsid w:val="00E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F7D2"/>
  <w15:chartTrackingRefBased/>
  <w15:docId w15:val="{9B7D0220-8C31-47E0-9426-FA025A7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2021-04-26T06:29:00Z</dcterms:created>
  <dcterms:modified xsi:type="dcterms:W3CDTF">2022-05-15T09:00:00Z</dcterms:modified>
</cp:coreProperties>
</file>