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41" w:rsidRPr="002920BA" w:rsidRDefault="00446841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6841" w:rsidRPr="002920BA" w:rsidRDefault="00446841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20BA" w:rsidRPr="002920BA" w:rsidRDefault="008E31DC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Тема. СПОСОБИ ДІЄСЛІВ (ДІЙСНИЙ, УМОВНИЙ, НАКАЗОВИЙ)</w:t>
      </w:r>
    </w:p>
    <w:p w:rsidR="008E31DC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t> узагальнити та систематизувати знання семикласників про дієслово, його граматичні ознаки; формувати вміння зна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>ходити способові форми дієслова, констру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>ювати речення з дієсловами в усіх часових і особових формах; виховувати шанобливе ставлення до мови, звичаїв та традицій свого народу, толерант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>ність, порядність у стосунках з оточуючими.</w:t>
      </w:r>
    </w:p>
    <w:p w:rsidR="008E31DC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t> урок формування практичних умінь і навичок</w:t>
      </w:r>
    </w:p>
    <w:p w:rsidR="002920BA" w:rsidRDefault="002920BA" w:rsidP="002920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31DC" w:rsidRPr="002920BA" w:rsidRDefault="008E31DC" w:rsidP="002920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446841" w:rsidRPr="002920BA" w:rsidRDefault="008E31DC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920BA" w:rsidRPr="002920BA" w:rsidRDefault="00446841" w:rsidP="002920B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8E31DC" w:rsidRPr="002920BA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920BA" w:rsidRPr="002920BA" w:rsidRDefault="00446841" w:rsidP="002920B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№1</w:t>
      </w:r>
      <w:r w:rsidR="008E31DC" w:rsidRPr="002920B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Утворити усі можливі форми майбутнього часу від поданого дієслова.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Вишивати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920BA" w:rsidRPr="002920BA" w:rsidRDefault="00446841" w:rsidP="002920B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№2.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Подане дієслово записати в усіх особах і числах теперішнього часу.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Прикрашати 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46841" w:rsidRPr="002920BA" w:rsidRDefault="00446841" w:rsidP="002920B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№3.</w:t>
      </w:r>
    </w:p>
    <w:p w:rsidR="002920BA" w:rsidRDefault="00446841" w:rsidP="002920B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t>Записати прислів'я та приказки, визначити час дієслів.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1. Поспішиш — людей насмішиш. 2. Всякий двір хазяйським оком держиться. 3. Яке зробив — таке й поїв. (Нар. твори.)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3.2 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t>Записати прислів'я та приказки, визначити вид дієслів.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1. Тиха вода береги ломить. 2. Тоді буде, як рак свисне. 3. Яке вродилося, таке й прожило. (Нар. твори.)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3.3 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Поставити подані дієслова у форму інфінітиву, </w:t>
      </w:r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>позначити суфікси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цих дієслів.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Годує - ..., співають - ..., говоримо - ..., малювала - ..., відправляв... 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46841" w:rsidRPr="002920BA" w:rsidRDefault="00446841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№4.</w:t>
      </w:r>
    </w:p>
    <w:p w:rsidR="00B6190E" w:rsidRPr="002920BA" w:rsidRDefault="00446841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усний термінологічний диктант: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  <w:t>1) дієслово означає ... (дію або стан як процес);</w:t>
      </w:r>
    </w:p>
    <w:p w:rsidR="00B6190E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2) дієслова мають вид ... (доконаний, недоконаний);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br/>
        <w:t xml:space="preserve">3) завершену дію означає ... (доконаний вид); </w:t>
      </w:r>
    </w:p>
    <w:p w:rsidR="00B6190E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4) неза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вершену дію означає ... (недоконаний вид); </w:t>
      </w:r>
    </w:p>
    <w:p w:rsidR="00B6190E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5) дієсло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>ва змінюються за ... (способами, числами, родами);</w:t>
      </w:r>
    </w:p>
    <w:p w:rsidR="00B6190E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6) розрізняють часи дієслів ... (те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перішній, майбутній, минулий); </w:t>
      </w:r>
    </w:p>
    <w:p w:rsidR="00B6190E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7) розрізняють роди дієслів ... (чоловічий, жіночий, середній); </w:t>
      </w:r>
    </w:p>
    <w:p w:rsidR="00B6190E" w:rsidRPr="002920BA" w:rsidRDefault="008E31D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lastRenderedPageBreak/>
        <w:t>8) синтак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softHyphen/>
        <w:t>сична роль дієслова ... (</w:t>
      </w:r>
      <w:r w:rsidR="0048376A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t>присудок); </w:t>
      </w:r>
      <w:r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9) назвіть форми дієслова (інфінітив, особові дієслова, безособові форми на </w:t>
      </w:r>
      <w:proofErr w:type="spellStart"/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>–но</w:t>
      </w:r>
      <w:proofErr w:type="spellEnd"/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>, дієприкметник, дієприслівник);</w:t>
      </w:r>
    </w:p>
    <w:p w:rsidR="00B6190E" w:rsidRPr="002920BA" w:rsidRDefault="00B6190E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10) інфінітив відповідає на запитання (що робити, що зробити);</w:t>
      </w:r>
    </w:p>
    <w:p w:rsidR="00B6190E" w:rsidRPr="002920BA" w:rsidRDefault="0048376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11)з</w:t>
      </w:r>
      <w:r w:rsidR="00B6190E" w:rsidRPr="002920BA">
        <w:rPr>
          <w:rFonts w:ascii="Times New Roman" w:hAnsi="Times New Roman" w:cs="Times New Roman"/>
          <w:sz w:val="28"/>
          <w:szCs w:val="28"/>
          <w:lang w:val="uk-UA"/>
        </w:rPr>
        <w:t>міна дієслова за особами та числами називається (дієвідмінювання);</w:t>
      </w:r>
    </w:p>
    <w:p w:rsidR="005B660C" w:rsidRPr="002920BA" w:rsidRDefault="00B6190E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12)</w:t>
      </w:r>
      <w:r w:rsidR="0048376A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до І дієвідміни належать дієслова ( які у 3 особі множ. мають закінчення </w:t>
      </w:r>
      <w:proofErr w:type="spellStart"/>
      <w:r w:rsidR="0048376A" w:rsidRPr="002920BA">
        <w:rPr>
          <w:rFonts w:ascii="Times New Roman" w:hAnsi="Times New Roman" w:cs="Times New Roman"/>
          <w:sz w:val="28"/>
          <w:szCs w:val="28"/>
          <w:lang w:val="uk-UA"/>
        </w:rPr>
        <w:t>–уть</w:t>
      </w:r>
      <w:proofErr w:type="spellEnd"/>
      <w:r w:rsidR="0048376A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8376A" w:rsidRPr="002920BA">
        <w:rPr>
          <w:rFonts w:ascii="Times New Roman" w:hAnsi="Times New Roman" w:cs="Times New Roman"/>
          <w:sz w:val="28"/>
          <w:szCs w:val="28"/>
          <w:lang w:val="uk-UA"/>
        </w:rPr>
        <w:t>-ють</w:t>
      </w:r>
      <w:proofErr w:type="spellEnd"/>
      <w:r w:rsidR="0048376A" w:rsidRPr="002920B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E31DC" w:rsidRPr="002920B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B660C" w:rsidRPr="002920BA" w:rsidRDefault="005B660C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446841" w:rsidRPr="002920B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. Опрацювання навчального матеріалу.</w:t>
      </w:r>
    </w:p>
    <w:p w:rsidR="00174641" w:rsidRPr="002920BA" w:rsidRDefault="00174641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8BB" w:rsidRPr="002920BA" w:rsidRDefault="000C0FA6" w:rsidP="002920B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текстом.</w:t>
      </w:r>
    </w:p>
    <w:p w:rsidR="000C0FA6" w:rsidRPr="002920BA" w:rsidRDefault="000C0FA6" w:rsidP="002920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Українська хата</w:t>
      </w:r>
    </w:p>
    <w:p w:rsidR="00823B7C" w:rsidRPr="002920BA" w:rsidRDefault="00823B7C" w:rsidP="002920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Зайдіть до української оселі!</w:t>
      </w:r>
    </w:p>
    <w:p w:rsidR="00174641" w:rsidRPr="002920BA" w:rsidRDefault="00174641" w:rsidP="00292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Батьківська хата – це те, що завжди згадується, сниться, що ніколи не забувається і гріє теплом спогадів. Вона була світом наших предків, які тут народжувалися і все життя тяжко горювали, добуваючи кусень хліба. В ній жили і вмирали цілі покоління, сподіваючись на кращу долю. З цієї селянської хати пішли у світ велетні думки: Григорій Сковорода, Тарас Шевченко, Іван Франко, Олександр Довженко…</w:t>
      </w:r>
    </w:p>
    <w:p w:rsidR="00174641" w:rsidRPr="002920BA" w:rsidRDefault="00174641" w:rsidP="002920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Кожна українська господиня дбайливо доглядала своє житло.</w:t>
      </w:r>
    </w:p>
    <w:p w:rsidR="00174641" w:rsidRPr="002920BA" w:rsidRDefault="00174641" w:rsidP="00292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«Без господаря двір, без господині хата плаче»,- говорить народне прислів’я. </w:t>
      </w:r>
    </w:p>
    <w:p w:rsidR="00174641" w:rsidRPr="002920BA" w:rsidRDefault="00174641" w:rsidP="00292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«Гляди ж, дочко, - повчає мати в одній казці свою дочку, яка виходить заміж, - як будеш у свекра, то вставай раненько, умивайся біленько, вимітай хату і сіни, коло хати </w:t>
      </w:r>
      <w:proofErr w:type="spellStart"/>
      <w:r w:rsidRPr="002920BA">
        <w:rPr>
          <w:rFonts w:ascii="Times New Roman" w:hAnsi="Times New Roman" w:cs="Times New Roman"/>
          <w:sz w:val="28"/>
          <w:szCs w:val="28"/>
          <w:lang w:val="uk-UA"/>
        </w:rPr>
        <w:t>поодмітай</w:t>
      </w:r>
      <w:proofErr w:type="spellEnd"/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20BA">
        <w:rPr>
          <w:rFonts w:ascii="Times New Roman" w:hAnsi="Times New Roman" w:cs="Times New Roman"/>
          <w:sz w:val="28"/>
          <w:szCs w:val="28"/>
          <w:lang w:val="uk-UA"/>
        </w:rPr>
        <w:t>поприбирай</w:t>
      </w:r>
      <w:proofErr w:type="spellEnd"/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, а в суботу ввечері припічок підмаж, долівку вимаж, то тебе і чоловік буде </w:t>
      </w:r>
      <w:proofErr w:type="spellStart"/>
      <w:r w:rsidRPr="002920BA">
        <w:rPr>
          <w:rFonts w:ascii="Times New Roman" w:hAnsi="Times New Roman" w:cs="Times New Roman"/>
          <w:sz w:val="28"/>
          <w:szCs w:val="28"/>
          <w:lang w:val="uk-UA"/>
        </w:rPr>
        <w:t>жаловать</w:t>
      </w:r>
      <w:proofErr w:type="spellEnd"/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і од людей </w:t>
      </w:r>
      <w:proofErr w:type="spellStart"/>
      <w:r w:rsidRPr="002920BA">
        <w:rPr>
          <w:rFonts w:ascii="Times New Roman" w:hAnsi="Times New Roman" w:cs="Times New Roman"/>
          <w:sz w:val="28"/>
          <w:szCs w:val="28"/>
          <w:lang w:val="uk-UA"/>
        </w:rPr>
        <w:t>знаруги</w:t>
      </w:r>
      <w:proofErr w:type="spellEnd"/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не буде».</w:t>
      </w:r>
    </w:p>
    <w:p w:rsidR="00504C4A" w:rsidRDefault="00174641" w:rsidP="00292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Тому в хаті завжди було чисто, вибілено, розмальовано кольоровою глиною, оздоблено витинанками, утикано квітами, пахучими травами.</w:t>
      </w:r>
      <w:r w:rsidR="00823B7C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4641" w:rsidRDefault="00823B7C" w:rsidP="00504C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Хата дає селянину надійний захист, оберігає від незгод, дарує світ, який бажає собі господар. Ці властивості дому відбиваються в ряді прислів’їв та </w:t>
      </w:r>
      <w:proofErr w:type="spellStart"/>
      <w:r w:rsidRPr="002920BA">
        <w:rPr>
          <w:rFonts w:ascii="Times New Roman" w:hAnsi="Times New Roman" w:cs="Times New Roman"/>
          <w:sz w:val="28"/>
          <w:szCs w:val="28"/>
          <w:lang w:val="uk-UA"/>
        </w:rPr>
        <w:t>повір”їв</w:t>
      </w:r>
      <w:proofErr w:type="spellEnd"/>
      <w:r w:rsidRPr="002920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74641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68BB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Усно: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7967" w:rsidRPr="002920BA">
        <w:rPr>
          <w:rFonts w:ascii="Times New Roman" w:hAnsi="Times New Roman" w:cs="Times New Roman"/>
          <w:sz w:val="28"/>
          <w:szCs w:val="28"/>
          <w:lang w:val="uk-UA"/>
        </w:rPr>
        <w:t>Яка тема цього тексту?</w:t>
      </w:r>
    </w:p>
    <w:p w:rsidR="00257967" w:rsidRPr="002920BA" w:rsidRDefault="00257967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Як можна сформулювати основну його думку?</w:t>
      </w:r>
    </w:p>
    <w:p w:rsidR="00823B7C" w:rsidRPr="002920BA" w:rsidRDefault="00257967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Які аргументи на підтвердження основної думки наводить автор ?</w:t>
      </w:r>
    </w:p>
    <w:p w:rsidR="00823B7C" w:rsidRPr="002920BA" w:rsidRDefault="00823B7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До якого стилю мови</w:t>
      </w:r>
      <w:r w:rsidR="00257967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належить текст ?</w:t>
      </w:r>
    </w:p>
    <w:p w:rsidR="00823B7C" w:rsidRPr="002920BA" w:rsidRDefault="00823B7C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Який тип </w:t>
      </w:r>
      <w:r w:rsidR="00257967" w:rsidRPr="002920BA">
        <w:rPr>
          <w:rFonts w:ascii="Times New Roman" w:hAnsi="Times New Roman" w:cs="Times New Roman"/>
          <w:sz w:val="28"/>
          <w:szCs w:val="28"/>
          <w:lang w:val="uk-UA"/>
        </w:rPr>
        <w:t xml:space="preserve"> мовлення використано у тексті?Який заголовок можна підібрати до цього тексту ( Якщо у тексту є заголовок, то яку ще назву можна йому дати)?</w:t>
      </w:r>
    </w:p>
    <w:p w:rsidR="00257967" w:rsidRPr="002920BA" w:rsidRDefault="00257967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Які художні засоби використані в тексті?</w:t>
      </w:r>
    </w:p>
    <w:p w:rsid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0274" w:rsidRPr="002920BA" w:rsidRDefault="002920BA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220274" w:rsidRPr="002920BA">
        <w:rPr>
          <w:rFonts w:ascii="Times New Roman" w:hAnsi="Times New Roman" w:cs="Times New Roman"/>
          <w:b/>
          <w:sz w:val="28"/>
          <w:szCs w:val="28"/>
          <w:lang w:val="uk-UA"/>
        </w:rPr>
        <w:t>I.    ДОМАШНЄ ЗАВДАННЯ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Із тексту «Українська хата»: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Випишіть дієслова, що  означають реальну дію,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Випишіть дієслова, що  означають наказ чи прохання.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Випишіть дієслова, що  означають нереальну дію, якщо є.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Як від дієслів дійсного способу пішли, жили, народжувалися, горювали, вмирали утворити дієслова умовного способу.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Визначте час, число, особу.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Визначте форми дієслова.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До дієслів (зайдіть, згадується, гріє, народжувалися, горювали, пішли, плаче, вставай) доберіть антоніми.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Випишіть виділене речення, визначте синтаксичну роль членів речення, визначте частини мови.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Знайдіть речення з прямою мовою, поясніть розділові знаки.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Знайдіть речення зі звертанням, пояснити розділові знаки.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Знайдіть слова на вивчені орфограми.</w:t>
      </w:r>
    </w:p>
    <w:p w:rsidR="002920BA" w:rsidRPr="002920BA" w:rsidRDefault="002920BA" w:rsidP="002920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0BA">
        <w:rPr>
          <w:rFonts w:ascii="Times New Roman" w:hAnsi="Times New Roman" w:cs="Times New Roman"/>
          <w:sz w:val="28"/>
          <w:szCs w:val="28"/>
          <w:lang w:val="uk-UA"/>
        </w:rPr>
        <w:t>Запишіть виділене слово (відбиваються) фонетичною транскрипцією, визначте кількість звуків і букв.</w:t>
      </w:r>
    </w:p>
    <w:p w:rsidR="00555AB3" w:rsidRPr="002920BA" w:rsidRDefault="00555AB3" w:rsidP="00555AB3">
      <w:pPr>
        <w:rPr>
          <w:color w:val="262626" w:themeColor="text1" w:themeTint="D9"/>
          <w:lang w:val="uk-UA"/>
        </w:rPr>
      </w:pPr>
    </w:p>
    <w:sectPr w:rsidR="00555AB3" w:rsidRPr="002920BA" w:rsidSect="0032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78D"/>
    <w:multiLevelType w:val="multilevel"/>
    <w:tmpl w:val="F006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122A5"/>
    <w:multiLevelType w:val="hybridMultilevel"/>
    <w:tmpl w:val="BCC66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D2F96"/>
    <w:multiLevelType w:val="hybridMultilevel"/>
    <w:tmpl w:val="3CACFB6E"/>
    <w:lvl w:ilvl="0" w:tplc="547688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46E38"/>
    <w:multiLevelType w:val="hybridMultilevel"/>
    <w:tmpl w:val="676A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5AB3"/>
    <w:rsid w:val="000059DA"/>
    <w:rsid w:val="000C0FA6"/>
    <w:rsid w:val="00174641"/>
    <w:rsid w:val="00220274"/>
    <w:rsid w:val="00256775"/>
    <w:rsid w:val="00257967"/>
    <w:rsid w:val="00282E18"/>
    <w:rsid w:val="002920BA"/>
    <w:rsid w:val="00327DA7"/>
    <w:rsid w:val="003A1C72"/>
    <w:rsid w:val="003B68BB"/>
    <w:rsid w:val="00446841"/>
    <w:rsid w:val="0048376A"/>
    <w:rsid w:val="00504C4A"/>
    <w:rsid w:val="00555AB3"/>
    <w:rsid w:val="005B660C"/>
    <w:rsid w:val="006F20FF"/>
    <w:rsid w:val="007460C0"/>
    <w:rsid w:val="00823B7C"/>
    <w:rsid w:val="00860953"/>
    <w:rsid w:val="008E31DC"/>
    <w:rsid w:val="00915286"/>
    <w:rsid w:val="009C103C"/>
    <w:rsid w:val="00A57026"/>
    <w:rsid w:val="00A94BC3"/>
    <w:rsid w:val="00B1695D"/>
    <w:rsid w:val="00B6190E"/>
    <w:rsid w:val="00BD6439"/>
    <w:rsid w:val="00C17FF2"/>
    <w:rsid w:val="00C34709"/>
    <w:rsid w:val="00C34EA8"/>
    <w:rsid w:val="00D707DF"/>
    <w:rsid w:val="00E13141"/>
    <w:rsid w:val="00E30262"/>
    <w:rsid w:val="00E55190"/>
    <w:rsid w:val="00F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AB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4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23B7C"/>
    <w:pPr>
      <w:ind w:left="720"/>
      <w:contextualSpacing/>
    </w:pPr>
  </w:style>
  <w:style w:type="table" w:styleId="a7">
    <w:name w:val="Table Grid"/>
    <w:basedOn w:val="a1"/>
    <w:uiPriority w:val="59"/>
    <w:rsid w:val="00C34E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Drackon</dc:creator>
  <cp:lastModifiedBy>Школа</cp:lastModifiedBy>
  <cp:revision>10</cp:revision>
  <dcterms:created xsi:type="dcterms:W3CDTF">2014-09-22T16:48:00Z</dcterms:created>
  <dcterms:modified xsi:type="dcterms:W3CDTF">2021-10-21T07:57:00Z</dcterms:modified>
</cp:coreProperties>
</file>