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B2755" w:rsidRDefault="00CB30FE">
      <w:r>
        <w:fldChar w:fldCharType="begin"/>
      </w:r>
      <w:r>
        <w:instrText xml:space="preserve"> HYPERLINK "https://www.youtube.com/watch?v=Q14YmlHnTWY" </w:instrText>
      </w:r>
      <w:r>
        <w:fldChar w:fldCharType="separate"/>
      </w:r>
      <w:r w:rsidRPr="00CB30FE">
        <w:rPr>
          <w:rStyle w:val="a3"/>
        </w:rPr>
        <w:t>https://www.youtube.com/watch?v=Q14YmlHnTWY</w:t>
      </w:r>
      <w:r>
        <w:fldChar w:fldCharType="end"/>
      </w:r>
    </w:p>
    <w:p w:rsidR="00CB30FE" w:rsidRDefault="00CB30FE"/>
    <w:sectPr w:rsidR="00CB3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3D"/>
    <w:rsid w:val="004D613D"/>
    <w:rsid w:val="006B2755"/>
    <w:rsid w:val="00CB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685F"/>
  <w15:chartTrackingRefBased/>
  <w15:docId w15:val="{B0ACDCE8-11F2-48D0-AA13-3C476D2A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3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2022-04-04T12:28:00Z</dcterms:created>
  <dcterms:modified xsi:type="dcterms:W3CDTF">2022-04-04T12:31:00Z</dcterms:modified>
</cp:coreProperties>
</file>