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5B" w:rsidRPr="00FD7C5B" w:rsidRDefault="00B119A5" w:rsidP="00B119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FD7C5B" w:rsidRPr="00FD7C5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FD7C5B" w:rsidRPr="00FD7C5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Добування та збирання кисню. Поняття про каталізатори. Реакція розкладу</w:t>
      </w:r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FD7C5B" w:rsidRPr="00FD7C5B" w:rsidRDefault="00FD7C5B" w:rsidP="00FD7C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Pr="00FD7C5B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складати рівняння реакції добування кисню з гідроген пероксиду;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зрозуміти роль каталізаторів;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наводити приклади і пояснювати суть реакцій розкладу;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обирати способи збирання газів</w:t>
      </w:r>
    </w:p>
    <w:p w:rsidR="00A6081E" w:rsidRPr="00FD7C5B" w:rsidRDefault="00FD7C5B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>У шкільній хімічній лабораторії кисень добувають із розчину гідроген пероксиду H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>, більш відомого вам під медичною назвою «перекис водню». Вже при кімнатній температурі він починає розкладатися з виділенням кисню. Для прискорення реакції додають невелику кількість манґан(IV) оксиду МnО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 — твердої, нерозчинної у воді речовини чорного кольору. Під час реакції манґан(IV) оксид не витрачається, але його наявність значно прискорює хімічну реакцію. Речовини такої дії дістали назву </w:t>
      </w:r>
      <w:r w:rsidRPr="00FD7C5B">
        <w:rPr>
          <w:rFonts w:ascii="Arial" w:hAnsi="Arial" w:cs="Arial"/>
          <w:color w:val="FF0000"/>
          <w:sz w:val="28"/>
          <w:szCs w:val="28"/>
          <w:shd w:val="clear" w:color="auto" w:fill="FFFFFF"/>
        </w:rPr>
        <w:t>каталізатори.</w:t>
      </w:r>
    </w:p>
    <w:p w:rsidR="00FD7C5B" w:rsidRDefault="00FD7C5B">
      <w:pPr>
        <w:rPr>
          <w:rFonts w:ascii="Arial" w:hAnsi="Arial" w:cs="Arial"/>
          <w:color w:val="292B2C"/>
          <w:sz w:val="36"/>
          <w:szCs w:val="36"/>
          <w:shd w:val="clear" w:color="auto" w:fill="FFFFFF"/>
        </w:rPr>
      </w:pP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2Н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О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 = 2Н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О + О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↑</w:t>
      </w:r>
    </w:p>
    <w:p w:rsidR="00FD7C5B" w:rsidRDefault="00FD7C5B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FD7C5B">
        <w:rPr>
          <w:rStyle w:val="a3"/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Каталізаторами</w:t>
      </w:r>
      <w:r>
        <w:rPr>
          <w:rStyle w:val="a3"/>
          <w:rFonts w:ascii="Arial" w:hAnsi="Arial" w:cs="Arial"/>
          <w:i/>
          <w:iCs/>
          <w:color w:val="292B2C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називають речовини, які прискорюють хімічні реакції інших речовин, але при цьому самі не витрачаються і не входять до складу утворених продуктів реакції. Тому їхні формули не пишуть ні в лівій, ні в правій частині рівнянь хімічних реакцій.</w:t>
      </w:r>
    </w:p>
    <w:p w:rsidR="001F6376" w:rsidRPr="00B415D5" w:rsidRDefault="001F6376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>У </w:t>
      </w:r>
      <w:r w:rsidRPr="00B415D5">
        <w:rPr>
          <w:rStyle w:val="a3"/>
          <w:rFonts w:ascii="Arial" w:hAnsi="Arial" w:cs="Arial"/>
          <w:color w:val="76A900"/>
          <w:sz w:val="28"/>
          <w:szCs w:val="28"/>
          <w:shd w:val="clear" w:color="auto" w:fill="FFFFFF"/>
        </w:rPr>
        <w:t>лабораторії</w:t>
      </w:r>
      <w:r w:rsidRPr="00B415D5">
        <w:rPr>
          <w:rStyle w:val="a3"/>
          <w:rFonts w:ascii="Arial" w:hAnsi="Arial" w:cs="Arial"/>
          <w:color w:val="4E4E3F"/>
          <w:sz w:val="28"/>
          <w:szCs w:val="28"/>
          <w:shd w:val="clear" w:color="auto" w:fill="FFFFFF"/>
        </w:rPr>
        <w:t> </w:t>
      </w:r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 xml:space="preserve">кисень отримують розкладанням деяких </w:t>
      </w:r>
      <w:proofErr w:type="spellStart"/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>оксигеновмісних</w:t>
      </w:r>
      <w:proofErr w:type="spellEnd"/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 xml:space="preserve"> речовин.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1.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Розкладання </w:t>
      </w:r>
      <w:r w:rsidRPr="00B415D5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калій перманганату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(</w:t>
      </w:r>
      <w:r w:rsidRPr="00B415D5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марганцівки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) при нагріванні: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-italic" w:eastAsia="Times New Roman" w:hAnsi="MathJax_Main-italic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KMnO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4=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t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°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2. Розкладанні бертолетової солі 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KClO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-italic" w:eastAsia="Times New Roman" w:hAnsi="MathJax_Main-italic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KClO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3=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t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°,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KCl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B415D5">
        <w:rPr>
          <w:rFonts w:ascii="MathJax_Main-italic" w:eastAsia="Times New Roman" w:hAnsi="MathJax_Main-italic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Size1" w:eastAsia="Times New Roman" w:hAnsi="MathJax_Size1" w:cs="Arial"/>
          <w:color w:val="76A900"/>
          <w:sz w:val="28"/>
          <w:szCs w:val="28"/>
          <w:bdr w:val="none" w:sz="0" w:space="0" w:color="auto" w:frame="1"/>
          <w:lang w:eastAsia="uk-UA"/>
        </w:rPr>
        <w:t>↑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3.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Можна отримати кисень і при розкладі деяких інших речовин, наприклад нітратів 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 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 тощо: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3=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t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°2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Size1" w:eastAsia="Times New Roman" w:hAnsi="MathJax_Size1" w:cs="Arial"/>
          <w:color w:val="76A900"/>
          <w:sz w:val="28"/>
          <w:szCs w:val="28"/>
          <w:bdr w:val="none" w:sz="0" w:space="0" w:color="auto" w:frame="1"/>
          <w:lang w:eastAsia="uk-UA"/>
        </w:rPr>
        <w:t>↑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3=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t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°2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Size1" w:eastAsia="Times New Roman" w:hAnsi="MathJax_Size1" w:cs="Arial"/>
          <w:color w:val="76A900"/>
          <w:sz w:val="28"/>
          <w:szCs w:val="28"/>
          <w:bdr w:val="none" w:sz="0" w:space="0" w:color="auto" w:frame="1"/>
          <w:lang w:eastAsia="uk-UA"/>
        </w:rPr>
        <w:t>↑</w:t>
      </w:r>
    </w:p>
    <w:p w:rsidR="001F6376" w:rsidRDefault="001F6376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D7C5B" w:rsidRPr="00B415D5" w:rsidRDefault="00FD7C5B">
      <w:pPr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B415D5">
        <w:rPr>
          <w:rFonts w:ascii="Arial" w:hAnsi="Arial" w:cs="Arial"/>
          <w:color w:val="292B2C"/>
          <w:sz w:val="24"/>
          <w:szCs w:val="24"/>
          <w:shd w:val="clear" w:color="auto" w:fill="FFFFFF"/>
        </w:rPr>
        <w:lastRenderedPageBreak/>
        <w:t>• </w:t>
      </w:r>
      <w:r w:rsidRPr="00B415D5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Реакції, в результаті яких з однієї складної речовини утворюється дві чи більше нових речовин, називають </w:t>
      </w:r>
      <w:r w:rsidRPr="00B415D5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>реакціями розкладу.</w:t>
      </w:r>
    </w:p>
    <w:p w:rsidR="00FD7C5B" w:rsidRDefault="00BC51EF">
      <w:pPr>
        <w:rPr>
          <w:sz w:val="36"/>
          <w:szCs w:val="36"/>
        </w:rPr>
      </w:pPr>
      <w:r w:rsidRPr="00B415D5">
        <w:rPr>
          <w:sz w:val="36"/>
          <w:szCs w:val="36"/>
        </w:rPr>
        <w:t xml:space="preserve">                         </w:t>
      </w:r>
      <w:r w:rsidR="00FD7C5B" w:rsidRPr="00FD7C5B">
        <w:rPr>
          <w:noProof/>
          <w:sz w:val="36"/>
          <w:szCs w:val="36"/>
          <w:lang w:eastAsia="uk-UA"/>
        </w:rPr>
        <w:drawing>
          <wp:inline distT="0" distB="0" distL="0" distR="0">
            <wp:extent cx="2400300" cy="723900"/>
            <wp:effectExtent l="0" t="0" r="0" b="0"/>
            <wp:docPr id="1" name="Рисунок 1" descr="C:\Users\Наталья\Documents\image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B" w:rsidRDefault="00FD7C5B" w:rsidP="00FD7C5B">
      <w:pPr>
        <w:pStyle w:val="a4"/>
        <w:shd w:val="clear" w:color="auto" w:fill="FFFFFF"/>
        <w:spacing w:before="0" w:beforeAutospacing="0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292B2C"/>
          <w:sz w:val="23"/>
          <w:szCs w:val="23"/>
        </w:rPr>
        <w:t>Оскільки кисень трохи важчий за повітря, його збирають, тримаючи пробірку донизу дном.</w:t>
      </w:r>
      <w:r w:rsidRPr="00FD7C5B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способом витіснення повітря</w:t>
      </w:r>
      <w:r w:rsidR="001F6376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BC51EF" w:rsidRDefault="00BC51EF" w:rsidP="00FD7C5B">
      <w:pPr>
        <w:pStyle w:val="a4"/>
        <w:shd w:val="clear" w:color="auto" w:fill="FFFFFF"/>
        <w:spacing w:before="0" w:beforeAutospacing="0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 w:rsidRPr="00BC51EF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drawing>
          <wp:inline distT="0" distB="0" distL="0" distR="0">
            <wp:extent cx="1666875" cy="1781175"/>
            <wp:effectExtent l="0" t="0" r="9525" b="9525"/>
            <wp:docPr id="2" name="Рисунок 2" descr="C:\Users\Наталья\Documents\05-06-2017 11-40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05-06-2017 11-40-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76" w:rsidRPr="001F6376" w:rsidRDefault="001F6376" w:rsidP="00FD7C5B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Наявність кисню можна довести за допомогою тліючої скіпки. За наявності кисню вона яскраво спалахне.</w:t>
      </w:r>
    </w:p>
    <w:p w:rsidR="00FD7C5B" w:rsidRDefault="00BC51EF">
      <w:pPr>
        <w:rPr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260F7CAC" wp14:editId="7660D0DA">
            <wp:extent cx="4095754" cy="2220595"/>
            <wp:effectExtent l="0" t="0" r="0" b="825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08" cy="22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5B" w:rsidRDefault="00FD7C5B" w:rsidP="00FD7C5B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ДОБУВАННЯ КИСНЮ В ПРОМИСЛОВОСТІ. </w:t>
      </w:r>
      <w:r>
        <w:rPr>
          <w:rFonts w:ascii="Arial" w:hAnsi="Arial" w:cs="Arial"/>
          <w:color w:val="292B2C"/>
          <w:sz w:val="23"/>
          <w:szCs w:val="23"/>
        </w:rPr>
        <w:t xml:space="preserve">У промисловості найбільше кисню добувають у повітророзподільних установках, де спершу в умовах низьких температур газоподібне </w:t>
      </w:r>
      <w:r w:rsidRPr="00BC51EF">
        <w:rPr>
          <w:rFonts w:ascii="Arial" w:hAnsi="Arial" w:cs="Arial"/>
          <w:color w:val="4472C4" w:themeColor="accent5"/>
          <w:sz w:val="32"/>
          <w:szCs w:val="32"/>
        </w:rPr>
        <w:t>повітря</w:t>
      </w:r>
      <w:r>
        <w:rPr>
          <w:rFonts w:ascii="Arial" w:hAnsi="Arial" w:cs="Arial"/>
          <w:color w:val="292B2C"/>
          <w:sz w:val="23"/>
          <w:szCs w:val="23"/>
        </w:rPr>
        <w:t xml:space="preserve"> перетворюється в рідину. Після цього рідке повітря повільним нагріванням розділяють на окремі його компоненти.</w:t>
      </w:r>
    </w:p>
    <w:p w:rsidR="00FD7C5B" w:rsidRDefault="00FD7C5B" w:rsidP="00FD7C5B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До промислових способів одержання кисню належить також розклад </w:t>
      </w:r>
      <w:r w:rsidRPr="00BC51EF">
        <w:rPr>
          <w:rFonts w:ascii="Arial" w:hAnsi="Arial" w:cs="Arial"/>
          <w:color w:val="4472C4" w:themeColor="accent5"/>
          <w:sz w:val="32"/>
          <w:szCs w:val="32"/>
        </w:rPr>
        <w:t>води</w:t>
      </w:r>
      <w:r>
        <w:rPr>
          <w:rFonts w:ascii="Arial" w:hAnsi="Arial" w:cs="Arial"/>
          <w:color w:val="292B2C"/>
          <w:sz w:val="23"/>
          <w:szCs w:val="23"/>
        </w:rPr>
        <w:t xml:space="preserve"> під дією постійного електричного струму:</w:t>
      </w:r>
    </w:p>
    <w:p w:rsidR="00FD7C5B" w:rsidRDefault="00FD7C5B" w:rsidP="00FD7C5B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О = 2Н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 + О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</w:t>
      </w:r>
    </w:p>
    <w:p w:rsidR="00BC51EF" w:rsidRPr="00B415D5" w:rsidRDefault="00B119A5" w:rsidP="00FD7C5B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FF0000"/>
          <w:sz w:val="23"/>
          <w:szCs w:val="23"/>
        </w:rPr>
      </w:pPr>
      <w:r w:rsidRPr="00B415D5">
        <w:rPr>
          <w:rFonts w:ascii="Arial" w:hAnsi="Arial" w:cs="Arial"/>
          <w:b/>
          <w:color w:val="FF0000"/>
          <w:sz w:val="23"/>
          <w:szCs w:val="23"/>
        </w:rPr>
        <w:t>Перегляньте відео:</w:t>
      </w:r>
    </w:p>
    <w:p w:rsidR="00BC51EF" w:rsidRDefault="00B415D5" w:rsidP="00FD7C5B">
      <w:pPr>
        <w:pStyle w:val="a4"/>
        <w:shd w:val="clear" w:color="auto" w:fill="FFFFFF"/>
        <w:spacing w:before="0" w:beforeAutospacing="0"/>
        <w:jc w:val="center"/>
        <w:rPr>
          <w:rFonts w:asciiTheme="majorHAnsi" w:eastAsiaTheme="majorEastAsia" w:hAnsi="Calibri" w:cstheme="majorBidi"/>
          <w:kern w:val="24"/>
          <w:sz w:val="32"/>
          <w:szCs w:val="32"/>
        </w:rPr>
      </w:pPr>
      <w:hyperlink r:id="rId8" w:history="1">
        <w:r w:rsidR="00B119A5" w:rsidRPr="00415A8E">
          <w:rPr>
            <w:rStyle w:val="a6"/>
            <w:rFonts w:asciiTheme="majorHAnsi" w:eastAsiaTheme="majorEastAsia" w:hAnsi="Calibri" w:cstheme="majorBidi"/>
            <w:kern w:val="24"/>
            <w:sz w:val="32"/>
            <w:szCs w:val="32"/>
          </w:rPr>
          <w:t>https://www.youtube.com/watch?v=1rfsDtqzrno</w:t>
        </w:r>
      </w:hyperlink>
    </w:p>
    <w:p w:rsidR="00B119A5" w:rsidRDefault="00B119A5" w:rsidP="00FD7C5B">
      <w:pPr>
        <w:pStyle w:val="a4"/>
        <w:shd w:val="clear" w:color="auto" w:fill="FFFFFF"/>
        <w:spacing w:before="0" w:beforeAutospacing="0"/>
        <w:jc w:val="center"/>
        <w:rPr>
          <w:rFonts w:asciiTheme="majorHAnsi" w:eastAsiaTheme="majorEastAsia" w:hAnsi="Calibri" w:cstheme="majorBidi"/>
          <w:kern w:val="24"/>
          <w:sz w:val="32"/>
          <w:szCs w:val="32"/>
        </w:rPr>
      </w:pPr>
    </w:p>
    <w:p w:rsidR="00BC51EF" w:rsidRPr="00B415D5" w:rsidRDefault="00BC51EF" w:rsidP="00BC51EF">
      <w:pPr>
        <w:pStyle w:val="a4"/>
        <w:shd w:val="clear" w:color="auto" w:fill="FFFFFF"/>
        <w:spacing w:before="0" w:beforeAutospacing="0"/>
        <w:rPr>
          <w:rFonts w:asciiTheme="majorHAnsi" w:eastAsiaTheme="majorEastAsia" w:hAnsi="Calibri" w:cstheme="majorBidi"/>
          <w:b/>
          <w:color w:val="FF0000"/>
          <w:kern w:val="24"/>
          <w:sz w:val="32"/>
          <w:szCs w:val="32"/>
          <w:lang w:val="ru-RU"/>
        </w:rPr>
      </w:pPr>
      <w:r w:rsidRPr="00B415D5">
        <w:rPr>
          <w:rFonts w:asciiTheme="majorHAnsi" w:eastAsiaTheme="majorEastAsia" w:hAnsi="Calibri" w:cstheme="majorBidi"/>
          <w:b/>
          <w:color w:val="FF0000"/>
          <w:kern w:val="24"/>
          <w:sz w:val="32"/>
          <w:szCs w:val="32"/>
        </w:rPr>
        <w:t>ЗАВДАННЯ</w:t>
      </w:r>
      <w:r w:rsidRPr="00B415D5">
        <w:rPr>
          <w:rFonts w:asciiTheme="majorHAnsi" w:eastAsiaTheme="majorEastAsia" w:hAnsi="Calibri" w:cstheme="majorBidi"/>
          <w:b/>
          <w:color w:val="FF0000"/>
          <w:kern w:val="24"/>
          <w:sz w:val="32"/>
          <w:szCs w:val="32"/>
          <w:lang w:val="ru-RU"/>
        </w:rPr>
        <w:t>:</w:t>
      </w:r>
    </w:p>
    <w:p w:rsidR="00BC51EF" w:rsidRPr="00BC51EF" w:rsidRDefault="00BC51EF" w:rsidP="00BC51EF">
      <w:pPr>
        <w:kinsoku w:val="0"/>
        <w:overflowPunct w:val="0"/>
        <w:textAlignment w:val="baseline"/>
        <w:rPr>
          <w:rFonts w:eastAsiaTheme="minorEastAsia" w:hAnsi="+mn-ea"/>
          <w:color w:val="000000" w:themeColor="text1"/>
          <w:kern w:val="24"/>
          <w:sz w:val="32"/>
          <w:szCs w:val="32"/>
        </w:rPr>
      </w:pPr>
      <w:r w:rsidRPr="00BC51EF">
        <w:rPr>
          <w:rFonts w:eastAsiaTheme="minorEastAsia" w:hAnsi="+mn-ea"/>
          <w:color w:val="000000" w:themeColor="text1"/>
          <w:kern w:val="24"/>
          <w:sz w:val="32"/>
          <w:szCs w:val="32"/>
          <w:lang w:val="ru-RU"/>
        </w:rPr>
        <w:t>1.</w:t>
      </w:r>
      <w:r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 xml:space="preserve"> </w:t>
      </w:r>
      <w:r w:rsidR="00B119A5">
        <w:rPr>
          <w:rFonts w:eastAsiaTheme="minorEastAsia" w:hAnsi="+mn-ea"/>
          <w:color w:val="000000" w:themeColor="text1"/>
          <w:kern w:val="24"/>
          <w:sz w:val="32"/>
          <w:szCs w:val="32"/>
        </w:rPr>
        <w:t>О</w:t>
      </w:r>
      <w:r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>працювати</w:t>
      </w:r>
      <w:r w:rsidR="00B119A5">
        <w:rPr>
          <w:rFonts w:eastAsiaTheme="minorEastAsia" w:hAnsi="+mn-ea"/>
          <w:color w:val="000000" w:themeColor="text1"/>
          <w:kern w:val="24"/>
          <w:sz w:val="32"/>
          <w:szCs w:val="32"/>
        </w:rPr>
        <w:t xml:space="preserve"> </w:t>
      </w:r>
      <w:r w:rsidR="00B119A5"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>§</w:t>
      </w:r>
      <w:r w:rsidR="00B119A5"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>25</w:t>
      </w:r>
      <w:r w:rsidR="00B119A5">
        <w:rPr>
          <w:rFonts w:eastAsiaTheme="minorEastAsia" w:hAnsi="+mn-ea"/>
          <w:color w:val="000000" w:themeColor="text1"/>
          <w:kern w:val="24"/>
          <w:sz w:val="32"/>
          <w:szCs w:val="32"/>
        </w:rPr>
        <w:t>.</w:t>
      </w:r>
      <w:r w:rsidR="00B119A5"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 xml:space="preserve">  </w:t>
      </w:r>
    </w:p>
    <w:p w:rsidR="00BC51EF" w:rsidRPr="00BC51EF" w:rsidRDefault="00BC51EF" w:rsidP="00BC51EF">
      <w:pPr>
        <w:pStyle w:val="a5"/>
        <w:kinsoku w:val="0"/>
        <w:overflowPunct w:val="0"/>
        <w:textAlignment w:val="baseline"/>
        <w:rPr>
          <w:sz w:val="64"/>
          <w:lang w:val="ru-RU"/>
        </w:rPr>
      </w:pPr>
      <w:r w:rsidRPr="00BC51EF">
        <w:rPr>
          <w:rFonts w:asciiTheme="minorHAnsi" w:eastAsiaTheme="minorEastAsia" w:hAnsi="+mn-ea" w:cstheme="minorBidi"/>
          <w:color w:val="000000" w:themeColor="text1"/>
          <w:kern w:val="24"/>
          <w:sz w:val="32"/>
          <w:szCs w:val="32"/>
          <w:lang w:val="ru-RU"/>
        </w:rPr>
        <w:t>2.</w:t>
      </w:r>
      <w:r w:rsidRPr="00BC51EF">
        <w:rPr>
          <w:noProof/>
        </w:rPr>
        <w:t xml:space="preserve"> </w:t>
      </w:r>
      <w:bookmarkStart w:id="0" w:name="_GoBack"/>
      <w:bookmarkEnd w:id="0"/>
    </w:p>
    <w:p w:rsidR="00BC51EF" w:rsidRDefault="00BC51EF" w:rsidP="00FD7C5B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drawing>
          <wp:inline distT="0" distB="0" distL="0" distR="0" wp14:anchorId="579C538E" wp14:editId="233E44FB">
            <wp:extent cx="3895725" cy="1764030"/>
            <wp:effectExtent l="0" t="0" r="9525" b="7620"/>
            <wp:docPr id="8" name="Рисунок 7" descr="C:\Users\Наталья\Documents\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Наталья\Documents\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63" cy="17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B" w:rsidRPr="00FD7C5B" w:rsidRDefault="00FD7C5B">
      <w:pPr>
        <w:rPr>
          <w:sz w:val="36"/>
          <w:szCs w:val="36"/>
        </w:rPr>
      </w:pPr>
    </w:p>
    <w:sectPr w:rsidR="00FD7C5B" w:rsidRPr="00FD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4399"/>
    <w:multiLevelType w:val="multilevel"/>
    <w:tmpl w:val="EC9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0262D"/>
    <w:multiLevelType w:val="hybridMultilevel"/>
    <w:tmpl w:val="A52C01B2"/>
    <w:lvl w:ilvl="0" w:tplc="5D505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AB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8A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E2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20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6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0F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07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5B"/>
    <w:rsid w:val="001F6376"/>
    <w:rsid w:val="00A6081E"/>
    <w:rsid w:val="00B119A5"/>
    <w:rsid w:val="00B415D5"/>
    <w:rsid w:val="00BC51EF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F094-E574-4FB3-A76D-5BBEAA92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7C5B"/>
    <w:rPr>
      <w:b/>
      <w:bCs/>
    </w:rPr>
  </w:style>
  <w:style w:type="paragraph" w:styleId="a4">
    <w:name w:val="Normal (Web)"/>
    <w:basedOn w:val="a"/>
    <w:uiPriority w:val="99"/>
    <w:semiHidden/>
    <w:unhideWhenUsed/>
    <w:rsid w:val="00FD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C51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B11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72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fsDtqzr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1519</Words>
  <Characters>867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2022-01-26T16:13:00Z</dcterms:created>
  <dcterms:modified xsi:type="dcterms:W3CDTF">2022-01-27T08:08:00Z</dcterms:modified>
</cp:coreProperties>
</file>