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886" w:rsidRDefault="007C6E1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05.04</w:t>
      </w:r>
      <w:r w:rsidR="008E6DF5">
        <w:rPr>
          <w:rFonts w:ascii="Times New Roman" w:hAnsi="Times New Roman" w:cs="Times New Roman"/>
          <w:sz w:val="28"/>
          <w:szCs w:val="28"/>
          <w:lang w:val="uk-UA"/>
        </w:rPr>
        <w:t>.22.</w:t>
      </w:r>
    </w:p>
    <w:p w:rsidR="008E6DF5" w:rsidRDefault="007C6E1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8-А</w:t>
      </w:r>
    </w:p>
    <w:p w:rsidR="008E6DF5" w:rsidRDefault="008E6D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 України</w:t>
      </w:r>
    </w:p>
    <w:p w:rsidR="008E6DF5" w:rsidRDefault="008E6D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692A88" w:rsidRDefault="003470B7" w:rsidP="00837CB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</w:t>
      </w:r>
      <w:r w:rsidR="00692A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ема: </w:t>
      </w:r>
      <w:r w:rsidR="007C6E1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Ліквідація Гетьманщини. К. Розумовський.</w:t>
      </w:r>
    </w:p>
    <w:p w:rsidR="00DA231A" w:rsidRDefault="00DA231A" w:rsidP="00DA231A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A231A">
        <w:rPr>
          <w:rFonts w:ascii="Times New Roman" w:hAnsi="Times New Roman" w:cs="Times New Roman"/>
          <w:b/>
          <w:sz w:val="28"/>
          <w:szCs w:val="28"/>
          <w:lang w:val="uk-UA"/>
        </w:rPr>
        <w:t>Опрацюйте матеріал опорного конспекту.</w:t>
      </w:r>
      <w:r w:rsidR="001510D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7C6E13" w:rsidRDefault="007C6E13" w:rsidP="007C6E1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C6E13">
        <w:rPr>
          <w:rFonts w:ascii="Times New Roman" w:hAnsi="Times New Roman" w:cs="Times New Roman"/>
          <w:sz w:val="28"/>
          <w:szCs w:val="28"/>
          <w:lang w:val="uk-UA"/>
        </w:rPr>
        <w:t xml:space="preserve">У середині XVIII ст. Російській імперії загрожувала чергова війна з Туреччиною та Пруссією. Окрім того, в оточенні імператриці Єлизавети Петрівни було багато українців. Тож, коли козацька старшина звернулася із клопотанням про вибори гетьмана, Єлизавета погодилася. </w:t>
      </w:r>
      <w:r w:rsidRPr="007C6E13">
        <w:rPr>
          <w:rFonts w:ascii="Times New Roman" w:hAnsi="Times New Roman" w:cs="Times New Roman"/>
          <w:b/>
          <w:i/>
          <w:sz w:val="28"/>
          <w:szCs w:val="28"/>
          <w:lang w:val="uk-UA"/>
        </w:rPr>
        <w:t>Новим гетьманом 1750 р. було «обрано» (призначено Єлизаветою) Кирила Розумовського (1750-1764 рр.),</w:t>
      </w:r>
      <w:r w:rsidRPr="007C6E13">
        <w:rPr>
          <w:rFonts w:ascii="Times New Roman" w:hAnsi="Times New Roman" w:cs="Times New Roman"/>
          <w:sz w:val="28"/>
          <w:szCs w:val="28"/>
          <w:lang w:val="uk-UA"/>
        </w:rPr>
        <w:t xml:space="preserve"> а «Правління гетьманського уряду» припинило свою діяльність. Кирило Розумовський приїхав на Лівобережжя лише через рік, але з гарними звістками про адміністративні зміни: Гетьманщина знову переводилася до відомства Колегії іноземних справ, а влада гетьмана поширювалась на Киї</w:t>
      </w:r>
      <w:r>
        <w:rPr>
          <w:rFonts w:ascii="Times New Roman" w:hAnsi="Times New Roman" w:cs="Times New Roman"/>
          <w:sz w:val="28"/>
          <w:szCs w:val="28"/>
          <w:lang w:val="uk-UA"/>
        </w:rPr>
        <w:t>в та Нову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Підпільненську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 Січ.</w:t>
      </w:r>
    </w:p>
    <w:p w:rsidR="007C6E13" w:rsidRPr="007C6E13" w:rsidRDefault="007C6E13" w:rsidP="007C6E1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C6E13">
        <w:rPr>
          <w:rFonts w:ascii="Times New Roman" w:hAnsi="Times New Roman" w:cs="Times New Roman"/>
          <w:sz w:val="28"/>
          <w:szCs w:val="28"/>
          <w:lang w:val="uk-UA"/>
        </w:rPr>
        <w:t>На українських землях К. Розумовський розгорнув активну діяльність: відбудував Батурин, куди переніс столицю; збудував нові палаци в Глухові, що залишився гетьманською резиденцією; налагодив діяльність старшинської ради, яка в разі відсутності гетьмана сама управляла Гетьманщиною; розпочав самостійно призначати полковників та роздавати землю у приватну власність. У відповідь на таку бурхливу діяльність Єлизавета Петрівна заборонила самостійно призначати полковників та генеральну старшину Гетьманщини, заборонила здійснювати самостійну зовнішню дипломатію та встановила контроль над українськими фінансами.</w:t>
      </w:r>
    </w:p>
    <w:p w:rsidR="007C6E13" w:rsidRDefault="007C6E13" w:rsidP="007C6E1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C6E13">
        <w:rPr>
          <w:rFonts w:ascii="Times New Roman" w:hAnsi="Times New Roman" w:cs="Times New Roman"/>
          <w:sz w:val="28"/>
          <w:szCs w:val="28"/>
          <w:lang w:val="uk-UA"/>
        </w:rPr>
        <w:t xml:space="preserve">Попри все К. Розумовському вдалося оновити Гетьманщину. Гетьман провів судову реформу. Гетьманщину він поділив на 20 судових повітів. У кожному було відкрито земські суди для вирішення цивільних справ, </w:t>
      </w:r>
      <w:proofErr w:type="spellStart"/>
      <w:r w:rsidRPr="007C6E13">
        <w:rPr>
          <w:rFonts w:ascii="Times New Roman" w:hAnsi="Times New Roman" w:cs="Times New Roman"/>
          <w:sz w:val="28"/>
          <w:szCs w:val="28"/>
          <w:lang w:val="uk-UA"/>
        </w:rPr>
        <w:t>підкоморські</w:t>
      </w:r>
      <w:proofErr w:type="spellEnd"/>
      <w:r w:rsidRPr="007C6E13">
        <w:rPr>
          <w:rFonts w:ascii="Times New Roman" w:hAnsi="Times New Roman" w:cs="Times New Roman"/>
          <w:sz w:val="28"/>
          <w:szCs w:val="28"/>
          <w:lang w:val="uk-UA"/>
        </w:rPr>
        <w:t xml:space="preserve"> - для розгляду земельних спорів та </w:t>
      </w:r>
      <w:proofErr w:type="spellStart"/>
      <w:r w:rsidRPr="007C6E13">
        <w:rPr>
          <w:rFonts w:ascii="Times New Roman" w:hAnsi="Times New Roman" w:cs="Times New Roman"/>
          <w:sz w:val="28"/>
          <w:szCs w:val="28"/>
          <w:lang w:val="uk-UA"/>
        </w:rPr>
        <w:t>гродські</w:t>
      </w:r>
      <w:proofErr w:type="spellEnd"/>
      <w:r w:rsidRPr="007C6E13">
        <w:rPr>
          <w:rFonts w:ascii="Times New Roman" w:hAnsi="Times New Roman" w:cs="Times New Roman"/>
          <w:sz w:val="28"/>
          <w:szCs w:val="28"/>
          <w:lang w:val="uk-UA"/>
        </w:rPr>
        <w:t xml:space="preserve"> - для розгляду кримінальних справ. Удосконалено діяльність Генерального військового суду. Було здійснено військову реформу: створено регулярні (постійні) полки, введено однакову уніформу для козаків та однакове озброєння (спис, шабля, рушниця). Запроваджено обов’язкове навчання козацьких дітей.</w:t>
      </w:r>
    </w:p>
    <w:p w:rsidR="007C6E13" w:rsidRPr="007C6E13" w:rsidRDefault="007C6E13" w:rsidP="007C6E1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C6E13">
        <w:rPr>
          <w:rFonts w:ascii="Times New Roman" w:hAnsi="Times New Roman" w:cs="Times New Roman"/>
          <w:b/>
          <w:i/>
          <w:sz w:val="28"/>
          <w:szCs w:val="28"/>
          <w:lang w:val="uk-UA"/>
        </w:rPr>
        <w:t>У 1762 р. російською імператрицею стала Катерина II. Вона прагнула зміцнення Російської імперії, перетворення її на централізовану державу.</w:t>
      </w:r>
      <w:r w:rsidRPr="007C6E13">
        <w:rPr>
          <w:rFonts w:ascii="Times New Roman" w:hAnsi="Times New Roman" w:cs="Times New Roman"/>
          <w:sz w:val="28"/>
          <w:szCs w:val="28"/>
          <w:lang w:val="uk-UA"/>
        </w:rPr>
        <w:t xml:space="preserve"> Для цього спрямовувала свою діяльність на знищення будь-яких проявів </w:t>
      </w:r>
      <w:r w:rsidRPr="007C6E13">
        <w:rPr>
          <w:rFonts w:ascii="Times New Roman" w:hAnsi="Times New Roman" w:cs="Times New Roman"/>
          <w:sz w:val="28"/>
          <w:szCs w:val="28"/>
          <w:lang w:val="uk-UA"/>
        </w:rPr>
        <w:lastRenderedPageBreak/>
        <w:t>автономії та уніфікацію (створення однакової) системи управління усією імперією.</w:t>
      </w:r>
    </w:p>
    <w:p w:rsidR="007C6E13" w:rsidRPr="007C6E13" w:rsidRDefault="007C6E13" w:rsidP="007C6E1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C6E13">
        <w:rPr>
          <w:rFonts w:ascii="Times New Roman" w:hAnsi="Times New Roman" w:cs="Times New Roman"/>
          <w:sz w:val="28"/>
          <w:szCs w:val="28"/>
          <w:lang w:val="uk-UA"/>
        </w:rPr>
        <w:t>Приводом для ліквідації автономії Гетьманщини стало звернення козацької старшини до імператриці про визнання спадковості гетьманської влади за нащадками Кирила Розумовського. У відповідь на те звернення Катерина II змусила гетьмана в 1764 р. відмовитися від влади. У Маніфесті від 10 листопада 1764 р. вона повідомила про добровільне зречення Кирила Розумовського та про ліквідацію гетьманства.</w:t>
      </w:r>
    </w:p>
    <w:p w:rsidR="007C6E13" w:rsidRDefault="007C6E13" w:rsidP="007C6E1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C6E13">
        <w:rPr>
          <w:rFonts w:ascii="Times New Roman" w:hAnsi="Times New Roman" w:cs="Times New Roman"/>
          <w:sz w:val="28"/>
          <w:szCs w:val="28"/>
          <w:lang w:val="uk-UA"/>
        </w:rPr>
        <w:t xml:space="preserve">У 1765 р. на Слобожанщині також було скасовано </w:t>
      </w:r>
      <w:proofErr w:type="spellStart"/>
      <w:r w:rsidRPr="007C6E13">
        <w:rPr>
          <w:rFonts w:ascii="Times New Roman" w:hAnsi="Times New Roman" w:cs="Times New Roman"/>
          <w:sz w:val="28"/>
          <w:szCs w:val="28"/>
          <w:lang w:val="uk-UA"/>
        </w:rPr>
        <w:t>полково</w:t>
      </w:r>
      <w:proofErr w:type="spellEnd"/>
      <w:r w:rsidRPr="007C6E13">
        <w:rPr>
          <w:rFonts w:ascii="Times New Roman" w:hAnsi="Times New Roman" w:cs="Times New Roman"/>
          <w:sz w:val="28"/>
          <w:szCs w:val="28"/>
          <w:lang w:val="uk-UA"/>
        </w:rPr>
        <w:t xml:space="preserve">-сотенний устрій, а невдовзі створено </w:t>
      </w:r>
      <w:proofErr w:type="spellStart"/>
      <w:r w:rsidRPr="007C6E13">
        <w:rPr>
          <w:rFonts w:ascii="Times New Roman" w:hAnsi="Times New Roman" w:cs="Times New Roman"/>
          <w:sz w:val="28"/>
          <w:szCs w:val="28"/>
          <w:lang w:val="uk-UA"/>
        </w:rPr>
        <w:t>Слобідсько</w:t>
      </w:r>
      <w:proofErr w:type="spellEnd"/>
      <w:r w:rsidRPr="007C6E13">
        <w:rPr>
          <w:rFonts w:ascii="Times New Roman" w:hAnsi="Times New Roman" w:cs="Times New Roman"/>
          <w:sz w:val="28"/>
          <w:szCs w:val="28"/>
          <w:lang w:val="uk-UA"/>
        </w:rPr>
        <w:t xml:space="preserve">-Українську губернію. Козаків </w:t>
      </w:r>
      <w:proofErr w:type="spellStart"/>
      <w:r w:rsidRPr="007C6E13">
        <w:rPr>
          <w:rFonts w:ascii="Times New Roman" w:hAnsi="Times New Roman" w:cs="Times New Roman"/>
          <w:sz w:val="28"/>
          <w:szCs w:val="28"/>
          <w:lang w:val="uk-UA"/>
        </w:rPr>
        <w:t>позбавлено</w:t>
      </w:r>
      <w:proofErr w:type="spellEnd"/>
      <w:r w:rsidRPr="007C6E13">
        <w:rPr>
          <w:rFonts w:ascii="Times New Roman" w:hAnsi="Times New Roman" w:cs="Times New Roman"/>
          <w:sz w:val="28"/>
          <w:szCs w:val="28"/>
          <w:lang w:val="uk-UA"/>
        </w:rPr>
        <w:t xml:space="preserve"> прав і привілеїв. За російським зразком козацькі полки перетворили на гусарські, а старшині надали звання офіцерів російської армії.</w:t>
      </w:r>
    </w:p>
    <w:p w:rsidR="00B83D42" w:rsidRPr="00B83D42" w:rsidRDefault="00B83D42" w:rsidP="00B83D4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83D42">
        <w:rPr>
          <w:rFonts w:ascii="Times New Roman" w:hAnsi="Times New Roman" w:cs="Times New Roman"/>
          <w:b/>
          <w:i/>
          <w:sz w:val="28"/>
          <w:szCs w:val="28"/>
          <w:lang w:val="uk-UA"/>
        </w:rPr>
        <w:t>Для управління землями колишньої Гетьманщини було створено Другу Малоросійську колегію (1764—1786 рр.)</w:t>
      </w:r>
      <w:r w:rsidRPr="00B83D42">
        <w:rPr>
          <w:rFonts w:ascii="Times New Roman" w:hAnsi="Times New Roman" w:cs="Times New Roman"/>
          <w:sz w:val="28"/>
          <w:szCs w:val="28"/>
          <w:lang w:val="uk-UA"/>
        </w:rPr>
        <w:t xml:space="preserve"> у складі 4 російських чиновників, 4 козацьких старшин та голови графа Петра </w:t>
      </w:r>
      <w:proofErr w:type="spellStart"/>
      <w:r w:rsidRPr="00B83D42">
        <w:rPr>
          <w:rFonts w:ascii="Times New Roman" w:hAnsi="Times New Roman" w:cs="Times New Roman"/>
          <w:sz w:val="28"/>
          <w:szCs w:val="28"/>
          <w:lang w:val="uk-UA"/>
        </w:rPr>
        <w:t>Рум’янцева</w:t>
      </w:r>
      <w:proofErr w:type="spellEnd"/>
      <w:r w:rsidRPr="00B83D42">
        <w:rPr>
          <w:rFonts w:ascii="Times New Roman" w:hAnsi="Times New Roman" w:cs="Times New Roman"/>
          <w:sz w:val="28"/>
          <w:szCs w:val="28"/>
          <w:lang w:val="uk-UA"/>
        </w:rPr>
        <w:t xml:space="preserve">. Окрім того, до </w:t>
      </w:r>
      <w:proofErr w:type="spellStart"/>
      <w:r w:rsidRPr="00B83D42">
        <w:rPr>
          <w:rFonts w:ascii="Times New Roman" w:hAnsi="Times New Roman" w:cs="Times New Roman"/>
          <w:sz w:val="28"/>
          <w:szCs w:val="28"/>
          <w:lang w:val="uk-UA"/>
        </w:rPr>
        <w:t>Петербурга</w:t>
      </w:r>
      <w:proofErr w:type="spellEnd"/>
      <w:r w:rsidRPr="00B83D42">
        <w:rPr>
          <w:rFonts w:ascii="Times New Roman" w:hAnsi="Times New Roman" w:cs="Times New Roman"/>
          <w:sz w:val="28"/>
          <w:szCs w:val="28"/>
          <w:lang w:val="uk-UA"/>
        </w:rPr>
        <w:t xml:space="preserve"> було вивезено гетьманські клейноди, військові печатки, прапори. Це стало символом ліквідації української автономії. Головним завданням колегії було запровадження в Україні російської системи управління.</w:t>
      </w:r>
    </w:p>
    <w:p w:rsidR="00B83D42" w:rsidRPr="00B83D42" w:rsidRDefault="00B83D42" w:rsidP="00B83D4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83D42">
        <w:rPr>
          <w:rFonts w:ascii="Times New Roman" w:hAnsi="Times New Roman" w:cs="Times New Roman"/>
          <w:sz w:val="28"/>
          <w:szCs w:val="28"/>
          <w:lang w:val="uk-UA"/>
        </w:rPr>
        <w:t>Друга Малоросійська колегія ліквідувала Гене</w:t>
      </w:r>
      <w:r>
        <w:rPr>
          <w:rFonts w:ascii="Times New Roman" w:hAnsi="Times New Roman" w:cs="Times New Roman"/>
          <w:sz w:val="28"/>
          <w:szCs w:val="28"/>
          <w:lang w:val="uk-UA"/>
        </w:rPr>
        <w:t>ральну військову канцелярію та Генеральний</w:t>
      </w:r>
      <w:r w:rsidRPr="00B83D42">
        <w:rPr>
          <w:rFonts w:ascii="Times New Roman" w:hAnsi="Times New Roman" w:cs="Times New Roman"/>
          <w:sz w:val="28"/>
          <w:szCs w:val="28"/>
          <w:lang w:val="uk-UA"/>
        </w:rPr>
        <w:t xml:space="preserve"> військовий суд, поширила дію російських законів на Лівобережжя, підпорядкувала українські суди російським. Протягом 1765- 1769 рр. під керівництвом П. </w:t>
      </w:r>
      <w:proofErr w:type="spellStart"/>
      <w:r w:rsidRPr="00B83D42">
        <w:rPr>
          <w:rFonts w:ascii="Times New Roman" w:hAnsi="Times New Roman" w:cs="Times New Roman"/>
          <w:sz w:val="28"/>
          <w:szCs w:val="28"/>
          <w:lang w:val="uk-UA"/>
        </w:rPr>
        <w:t>Рум’янцева</w:t>
      </w:r>
      <w:proofErr w:type="spellEnd"/>
      <w:r w:rsidRPr="00B83D42">
        <w:rPr>
          <w:rFonts w:ascii="Times New Roman" w:hAnsi="Times New Roman" w:cs="Times New Roman"/>
          <w:sz w:val="28"/>
          <w:szCs w:val="28"/>
          <w:lang w:val="uk-UA"/>
        </w:rPr>
        <w:t xml:space="preserve"> було здійснено «Генеральний опис Малоросії» - перепис населення, майна та земель. Після перепису натуральні повинності було замінено грошовими податками.</w:t>
      </w:r>
    </w:p>
    <w:p w:rsidR="00B83D42" w:rsidRDefault="00B83D42" w:rsidP="00B83D4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83D42">
        <w:rPr>
          <w:rFonts w:ascii="Times New Roman" w:hAnsi="Times New Roman" w:cs="Times New Roman"/>
          <w:sz w:val="28"/>
          <w:szCs w:val="28"/>
          <w:lang w:val="uk-UA"/>
        </w:rPr>
        <w:t xml:space="preserve">У 1781 р. у колишній Гетьманщині було скасовано </w:t>
      </w:r>
      <w:proofErr w:type="spellStart"/>
      <w:r w:rsidRPr="00B83D42">
        <w:rPr>
          <w:rFonts w:ascii="Times New Roman" w:hAnsi="Times New Roman" w:cs="Times New Roman"/>
          <w:sz w:val="28"/>
          <w:szCs w:val="28"/>
          <w:lang w:val="uk-UA"/>
        </w:rPr>
        <w:t>полково</w:t>
      </w:r>
      <w:proofErr w:type="spellEnd"/>
      <w:r w:rsidRPr="00B83D42">
        <w:rPr>
          <w:rFonts w:ascii="Times New Roman" w:hAnsi="Times New Roman" w:cs="Times New Roman"/>
          <w:sz w:val="28"/>
          <w:szCs w:val="28"/>
          <w:lang w:val="uk-UA"/>
        </w:rPr>
        <w:t xml:space="preserve">-сотенний устрій, а натомість створено Малоросійське генерал-губернаторство на чолі з Петром </w:t>
      </w:r>
      <w:proofErr w:type="spellStart"/>
      <w:r w:rsidRPr="00B83D42">
        <w:rPr>
          <w:rFonts w:ascii="Times New Roman" w:hAnsi="Times New Roman" w:cs="Times New Roman"/>
          <w:sz w:val="28"/>
          <w:szCs w:val="28"/>
          <w:lang w:val="uk-UA"/>
        </w:rPr>
        <w:t>Рум’янцевим</w:t>
      </w:r>
      <w:proofErr w:type="spellEnd"/>
      <w:r w:rsidRPr="00B83D42">
        <w:rPr>
          <w:rFonts w:ascii="Times New Roman" w:hAnsi="Times New Roman" w:cs="Times New Roman"/>
          <w:sz w:val="28"/>
          <w:szCs w:val="28"/>
          <w:lang w:val="uk-UA"/>
        </w:rPr>
        <w:t xml:space="preserve"> у складі Київського, Чернігівського, Новгород-Сіверського </w:t>
      </w:r>
      <w:proofErr w:type="spellStart"/>
      <w:r w:rsidRPr="00B83D42">
        <w:rPr>
          <w:rFonts w:ascii="Times New Roman" w:hAnsi="Times New Roman" w:cs="Times New Roman"/>
          <w:sz w:val="28"/>
          <w:szCs w:val="28"/>
          <w:lang w:val="uk-UA"/>
        </w:rPr>
        <w:t>намісництв</w:t>
      </w:r>
      <w:proofErr w:type="spellEnd"/>
      <w:r w:rsidRPr="00B83D42">
        <w:rPr>
          <w:rFonts w:ascii="Times New Roman" w:hAnsi="Times New Roman" w:cs="Times New Roman"/>
          <w:sz w:val="28"/>
          <w:szCs w:val="28"/>
          <w:lang w:val="uk-UA"/>
        </w:rPr>
        <w:t xml:space="preserve">. При цьому козацькі полки перетворили у </w:t>
      </w:r>
      <w:proofErr w:type="spellStart"/>
      <w:r w:rsidRPr="00B83D42">
        <w:rPr>
          <w:rFonts w:ascii="Times New Roman" w:hAnsi="Times New Roman" w:cs="Times New Roman"/>
          <w:sz w:val="28"/>
          <w:szCs w:val="28"/>
          <w:lang w:val="uk-UA"/>
        </w:rPr>
        <w:t>карабінерські</w:t>
      </w:r>
      <w:proofErr w:type="spellEnd"/>
      <w:r w:rsidRPr="00B83D42">
        <w:rPr>
          <w:rFonts w:ascii="Times New Roman" w:hAnsi="Times New Roman" w:cs="Times New Roman"/>
          <w:sz w:val="28"/>
          <w:szCs w:val="28"/>
          <w:lang w:val="uk-UA"/>
        </w:rPr>
        <w:t xml:space="preserve"> (озброєні карабінами). В 1783 р. Катерина II на Лівобережжі та в Слобожанщині запровадила кріпосне право, а в 1785 р. козацьку старшину зрівняла у правах з російським дворянством. Так було остаточно ліквідовано рештки української автономії. Н</w:t>
      </w:r>
      <w:r>
        <w:rPr>
          <w:rFonts w:ascii="Times New Roman" w:hAnsi="Times New Roman" w:cs="Times New Roman"/>
          <w:sz w:val="28"/>
          <w:szCs w:val="28"/>
          <w:lang w:val="uk-UA"/>
        </w:rPr>
        <w:t>аступного року розпустили Другу</w:t>
      </w:r>
    </w:p>
    <w:p w:rsidR="00B83D42" w:rsidRPr="007C6E13" w:rsidRDefault="00B83D42" w:rsidP="00B83D4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83D42">
        <w:rPr>
          <w:rFonts w:ascii="Times New Roman" w:hAnsi="Times New Roman" w:cs="Times New Roman"/>
          <w:sz w:val="28"/>
          <w:szCs w:val="28"/>
          <w:lang w:val="uk-UA"/>
        </w:rPr>
        <w:t>Малоросійську колегію.</w:t>
      </w:r>
    </w:p>
    <w:p w:rsidR="00837CBA" w:rsidRPr="00B83D42" w:rsidRDefault="00837CBA" w:rsidP="00837CB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2. Перегляньте відео:</w:t>
      </w:r>
      <w:r w:rsidR="004F1C7D" w:rsidRPr="001510D9"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5" w:history="1">
        <w:r w:rsidR="00B83D42" w:rsidRPr="00E66DC9">
          <w:rPr>
            <w:rStyle w:val="a4"/>
            <w:rFonts w:ascii="Times New Roman" w:hAnsi="Times New Roman" w:cs="Times New Roman"/>
            <w:b/>
            <w:sz w:val="28"/>
            <w:szCs w:val="28"/>
          </w:rPr>
          <w:t>https://youtu.be/xZF4iZwqDeI</w:t>
        </w:r>
      </w:hyperlink>
      <w:r w:rsidR="00B83D4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bookmarkStart w:id="0" w:name="_GoBack"/>
      <w:bookmarkEnd w:id="0"/>
    </w:p>
    <w:p w:rsidR="004F1C7D" w:rsidRPr="00837CBA" w:rsidRDefault="001510D9" w:rsidP="00837CB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3. Домашнє з</w:t>
      </w:r>
      <w:r w:rsidR="007C6E13">
        <w:rPr>
          <w:rFonts w:ascii="Times New Roman" w:hAnsi="Times New Roman" w:cs="Times New Roman"/>
          <w:b/>
          <w:sz w:val="28"/>
          <w:szCs w:val="28"/>
          <w:lang w:val="uk-UA"/>
        </w:rPr>
        <w:t>авдання: прочитати пар. 30</w:t>
      </w:r>
      <w:r w:rsidR="004F1C7D">
        <w:rPr>
          <w:rFonts w:ascii="Times New Roman" w:hAnsi="Times New Roman" w:cs="Times New Roman"/>
          <w:b/>
          <w:sz w:val="28"/>
          <w:szCs w:val="28"/>
          <w:lang w:val="uk-UA"/>
        </w:rPr>
        <w:t xml:space="preserve">, виписати внутрішню і </w:t>
      </w:r>
      <w:r w:rsidR="007C6E13">
        <w:rPr>
          <w:rFonts w:ascii="Times New Roman" w:hAnsi="Times New Roman" w:cs="Times New Roman"/>
          <w:b/>
          <w:sz w:val="28"/>
          <w:szCs w:val="28"/>
          <w:lang w:val="uk-UA"/>
        </w:rPr>
        <w:t>зовнішню політику К. Розумовського.</w:t>
      </w:r>
    </w:p>
    <w:p w:rsidR="00D87014" w:rsidRDefault="00D87014" w:rsidP="00837CB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37CBA" w:rsidRPr="00837CBA" w:rsidRDefault="00837CBA" w:rsidP="00837CB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837CBA" w:rsidRPr="00837C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91223B"/>
    <w:multiLevelType w:val="hybridMultilevel"/>
    <w:tmpl w:val="D5BC37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C5DC6"/>
    <w:multiLevelType w:val="hybridMultilevel"/>
    <w:tmpl w:val="896A11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103DB"/>
    <w:rsid w:val="001510D9"/>
    <w:rsid w:val="003470B7"/>
    <w:rsid w:val="004F1C7D"/>
    <w:rsid w:val="005B4886"/>
    <w:rsid w:val="00692A88"/>
    <w:rsid w:val="00777503"/>
    <w:rsid w:val="007C6E13"/>
    <w:rsid w:val="00837CBA"/>
    <w:rsid w:val="008E6DF5"/>
    <w:rsid w:val="00B079C0"/>
    <w:rsid w:val="00B21817"/>
    <w:rsid w:val="00B83D42"/>
    <w:rsid w:val="00D87014"/>
    <w:rsid w:val="00D93522"/>
    <w:rsid w:val="00DA231A"/>
    <w:rsid w:val="00F55417"/>
    <w:rsid w:val="00F9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4A92F2-497D-4C15-8007-8DA231C5C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xZF4iZwqDe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676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25</cp:revision>
  <dcterms:created xsi:type="dcterms:W3CDTF">2022-01-19T09:54:00Z</dcterms:created>
  <dcterms:modified xsi:type="dcterms:W3CDTF">2022-04-04T16:21:00Z</dcterms:modified>
</cp:coreProperties>
</file>