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66E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A86A00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  <w:r w:rsidR="006370F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66E08">
        <w:rPr>
          <w:rFonts w:ascii="Times New Roman" w:hAnsi="Times New Roman" w:cs="Times New Roman"/>
          <w:b/>
          <w:sz w:val="28"/>
          <w:szCs w:val="28"/>
          <w:lang w:val="uk-UA"/>
        </w:rPr>
        <w:t>Розподіл України між Московським царством та Річчю Посполитою.</w:t>
      </w:r>
    </w:p>
    <w:p w:rsidR="007D4F65" w:rsidRPr="005C0A88" w:rsidRDefault="007D4F65" w:rsidP="005C0A8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дати:</w:t>
      </w:r>
    </w:p>
    <w:p w:rsidR="005C0A88" w:rsidRDefault="005C0A88" w:rsidP="005C0A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1686 Між Річчю Посполитою і Російською державою було підписано угоду, відому як «Вічний мир». </w:t>
      </w:r>
    </w:p>
    <w:p w:rsidR="005C0A88" w:rsidRDefault="005C0A88" w:rsidP="005C0A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Укладена в результаті складних польсько-російських переговорів, які розпочалися в лютому 1686. Його текст (складався із 33 статей) підтверджував домовленості Андрусівського договору (перемир'я) 1667 про розподіл сфер впливу над Україною. </w:t>
      </w:r>
    </w:p>
    <w:p w:rsidR="005C0A88" w:rsidRDefault="005C0A88" w:rsidP="005C0A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Згідно з договором, уся територія Лівобережної України, Київ, Запоріжжя, Чернігово-Сіверщина зі 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Стародубом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 та Черніговом і Смоленськ мали залишатися під зверхністю російського царя. </w:t>
      </w:r>
    </w:p>
    <w:p w:rsidR="005C0A88" w:rsidRDefault="005C0A88" w:rsidP="005C0A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За відмову від претензій на Київ Річ Посполита отримала від Московщини компенсацію в сумі 146 тис. рублів. Польща дістала владу над Північною Київщиною, Волинню і Галичиною. Територія Південної Київщини, Брацлавщина (від містечка Стайки й далі річкою Тясмин, де розташовувалися 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Ржищів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Трахтемирів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, Канів, Черкаси, Чигирин), дощенту спустошена нападами турків і 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татарів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 та поляків, – оголошувалася «пусткою», нейтральною смугою між Польщею та Московією. </w:t>
      </w:r>
    </w:p>
    <w:p w:rsidR="005C0A88" w:rsidRDefault="005C0A88" w:rsidP="005C0A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Поділля лишалося під Османською імперією до 1699, коли було приєднане до Речі Посполитої. Статті "Вічного миру" гарантували вільне 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віросповідування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 православ'я українцям і білорусам, які проживали в Польщі. Обидві держави зобов'язувалися не укладати сепаратного миру з Османською імперією.</w:t>
      </w:r>
    </w:p>
    <w:p w:rsidR="005C0A88" w:rsidRDefault="005C0A88" w:rsidP="005C0A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 Підписавши "Вічний мир", Російська держава стала членом 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антитурецької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 "Священної ліги", куди, крім Польщі, входили Австрія, Венеція і Ватикан. Цей договір став актом остаточного міжнародно-правового закріплення поділу </w:t>
      </w:r>
    </w:p>
    <w:p w:rsidR="005C0A88" w:rsidRDefault="005C0A88" w:rsidP="005C0A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Української держави на дві частини. Однак не була вирішена проблема політичного статусу подніпровських правобережних земель, які оголошувалися "пусткою". Проти "Вічного миру" рішуче виступив </w:t>
      </w:r>
      <w:r w:rsidRPr="005C0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гетьман 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I.Самойлович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, який розпочав активну діяльність, направлену на об'єднання Правобережжя з Лівобережною Україною. Разом з тим козацькі військові полки стали головною силою україно-московських походів на Крим в останніх десятиліттях 17 ст., що було узгоджено з урядами країн "Священної ліги". </w:t>
      </w:r>
    </w:p>
    <w:p w:rsidR="005C0A88" w:rsidRPr="005C0A88" w:rsidRDefault="005C0A88" w:rsidP="005C0A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C0A88">
        <w:rPr>
          <w:rFonts w:ascii="Times New Roman" w:hAnsi="Times New Roman" w:cs="Times New Roman"/>
          <w:sz w:val="28"/>
          <w:szCs w:val="28"/>
          <w:lang w:val="uk-UA"/>
        </w:rPr>
        <w:t xml:space="preserve">Договір відіграв значну роль у боротьбі з турецькою агресією у Східній та 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>.-</w:t>
      </w:r>
      <w:proofErr w:type="spellStart"/>
      <w:r w:rsidRPr="005C0A88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0A88">
        <w:rPr>
          <w:rFonts w:ascii="Times New Roman" w:hAnsi="Times New Roman" w:cs="Times New Roman"/>
          <w:sz w:val="28"/>
          <w:szCs w:val="28"/>
          <w:lang w:val="uk-UA"/>
        </w:rPr>
        <w:t>. Європі.</w:t>
      </w:r>
    </w:p>
    <w:p w:rsidR="00C72944" w:rsidRPr="005C0A88" w:rsidRDefault="00D87014" w:rsidP="00D87014">
      <w:pPr>
        <w:rPr>
          <w:b/>
          <w:sz w:val="28"/>
          <w:szCs w:val="28"/>
          <w:lang w:val="uk-UA"/>
        </w:rPr>
      </w:pPr>
      <w:r w:rsidRPr="00A86A00"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A86A00">
        <w:t xml:space="preserve"> </w:t>
      </w:r>
      <w:hyperlink r:id="rId5" w:history="1">
        <w:r w:rsidR="005C0A88" w:rsidRPr="005C0A88">
          <w:rPr>
            <w:rStyle w:val="a4"/>
            <w:b/>
            <w:sz w:val="28"/>
            <w:szCs w:val="28"/>
          </w:rPr>
          <w:t>https://youtu.be/K477AdpunQQ</w:t>
        </w:r>
      </w:hyperlink>
      <w:r w:rsidR="005C0A88">
        <w:rPr>
          <w:lang w:val="uk-UA"/>
        </w:rPr>
        <w:t xml:space="preserve"> </w:t>
      </w:r>
      <w:bookmarkStart w:id="0" w:name="_GoBack"/>
      <w:bookmarkEnd w:id="0"/>
    </w:p>
    <w:p w:rsidR="00A86A00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6A00">
        <w:rPr>
          <w:rFonts w:ascii="Times New Roman" w:hAnsi="Times New Roman" w:cs="Times New Roman"/>
          <w:b/>
          <w:sz w:val="28"/>
          <w:szCs w:val="28"/>
          <w:lang w:val="uk-UA"/>
        </w:rPr>
        <w:t>3. Домашнє завданн</w:t>
      </w:r>
      <w:r w:rsidR="003470B7" w:rsidRPr="00A86A00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466E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66E08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="00466E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24, стор.178 № 1-5 письмово.</w:t>
      </w:r>
    </w:p>
    <w:p w:rsidR="00D87014" w:rsidRPr="00D87014" w:rsidRDefault="00A86A00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87014" w:rsidRPr="003470B7">
        <w:rPr>
          <w:rFonts w:ascii="Times New Roman" w:hAnsi="Times New Roman" w:cs="Times New Roman"/>
          <w:b/>
          <w:sz w:val="28"/>
          <w:szCs w:val="28"/>
          <w:lang w:val="uk-UA"/>
        </w:rPr>
        <w:t>Повт</w:t>
      </w:r>
      <w:r w:rsidR="003470B7" w:rsidRPr="003470B7">
        <w:rPr>
          <w:rFonts w:ascii="Times New Roman" w:hAnsi="Times New Roman" w:cs="Times New Roman"/>
          <w:b/>
          <w:sz w:val="28"/>
          <w:szCs w:val="28"/>
          <w:lang w:val="uk-UA"/>
        </w:rPr>
        <w:t>орити тему: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Козацько- селянські повстання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17 ст.</w:t>
      </w:r>
    </w:p>
    <w:sectPr w:rsidR="00D87014" w:rsidRPr="00D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466E08"/>
    <w:rsid w:val="005404F4"/>
    <w:rsid w:val="005B4886"/>
    <w:rsid w:val="005C0A88"/>
    <w:rsid w:val="006370F4"/>
    <w:rsid w:val="00692A88"/>
    <w:rsid w:val="007D4F65"/>
    <w:rsid w:val="008E6DF5"/>
    <w:rsid w:val="00A86A00"/>
    <w:rsid w:val="00C145A9"/>
    <w:rsid w:val="00C72944"/>
    <w:rsid w:val="00D87014"/>
    <w:rsid w:val="00D93522"/>
    <w:rsid w:val="00F55417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477Adpun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2022-01-19T09:54:00Z</dcterms:created>
  <dcterms:modified xsi:type="dcterms:W3CDTF">2022-02-21T17:09:00Z</dcterms:modified>
</cp:coreProperties>
</file>