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6054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066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1B3FE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0545E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4C78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Всесвітня історія 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0545E">
        <w:rPr>
          <w:rFonts w:ascii="Times New Roman" w:hAnsi="Times New Roman" w:cs="Times New Roman"/>
          <w:b/>
          <w:sz w:val="28"/>
          <w:szCs w:val="28"/>
          <w:lang w:val="uk-UA"/>
        </w:rPr>
        <w:t>Освічений абсолютизм.</w:t>
      </w:r>
    </w:p>
    <w:p w:rsidR="00C82128" w:rsidRPr="00C82128" w:rsidRDefault="00C82128" w:rsidP="00C821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>охарактеризувати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 xml:space="preserve"> правління Марії-Терезії, Йосифа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 xml:space="preserve"> ІІ, Фрідріха ІІ, Катерини ІІ ;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 xml:space="preserve">пояснювати та застосовувати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 xml:space="preserve">поняття «освічений абсолютизм»;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 xml:space="preserve">характеризувати освічений абсолютизм як політику, спрямовану на знищення або реформування найбільш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 xml:space="preserve">застарілих феодальних порядків;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>встановити причини і наслідки реформ: Марії-Терезії та Йосифа ІІ (Австрійська монархія), зокрема для українських теренів, Фрідріха ІІ (Пруссія), Катерини ІІ (Російська імперія).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народів світу.</w:t>
      </w:r>
    </w:p>
    <w:p w:rsidR="00C82128" w:rsidRDefault="004A4F1F" w:rsidP="00C8212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C82128" w:rsidRDefault="00C82128" w:rsidP="00C8212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Освічений абсолютизм- політика в деяких монархічних державах. Її змістом було знищення або перетворення «згори» найбільш застарілих феодальних порядків.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82128" w:rsidRPr="00C82128" w:rsidRDefault="00C82128" w:rsidP="00C821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Монарх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 xml:space="preserve">и, які здійснювали цю політику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>зображували своє правління як союз королів та філософів.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i/>
          <w:sz w:val="28"/>
          <w:szCs w:val="28"/>
          <w:lang w:val="uk-UA"/>
        </w:rPr>
        <w:t>Риси освіченого абсолютизму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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Віротерпимість.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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Поширення освіти, науки, мистецтва.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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Меркантилізм(економічна політика ,що полягала в активному втручанні державної влади в господарське життя країни)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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Ліквідація феодальних наслідків.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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Секуляризація церковних земель.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Реформи: </w:t>
      </w:r>
      <w:r w:rsidRPr="00C82128">
        <w:rPr>
          <w:rFonts w:ascii="Times New Roman" w:hAnsi="Times New Roman" w:cs="Times New Roman"/>
          <w:b/>
          <w:i/>
          <w:sz w:val="28"/>
          <w:szCs w:val="28"/>
          <w:lang w:val="uk-UA"/>
        </w:rPr>
        <w:t>Марія –Терезія(1740-1780)</w:t>
      </w:r>
      <w:r w:rsidRPr="00C82128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  <w:t>Йосиф ІІ (1780-1790)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Створення нових, нестанових органів влади.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У руки держави перейшло стягування податків.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Податкові пільги дворян і духовенства було скасовано.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Вперше в історії країни було проведено перепис населення і земельних володінь.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lastRenderedPageBreak/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Панщину скорочено до трьох днів на тиждень.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Сформоване нове військо.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Виникла система освіти-від сільських шкіл до університетів.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Встановив рівність підданих перед законом, незалежно від їхньої станової приналежності.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Оголошено віротерпимість(припинилося переслідування протестантів і зневажання православної церкви).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Запровадив обов’язкову безкоштовну початкову освіту для народу.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Звільнив селян від особистої залежності, проте зберіг їх повинності.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Фрідріх ІІ </w:t>
      </w:r>
      <w:r w:rsidRPr="00C82128">
        <w:rPr>
          <w:rFonts w:ascii="Times New Roman" w:hAnsi="Times New Roman" w:cs="Times New Roman"/>
          <w:b/>
          <w:i/>
          <w:sz w:val="28"/>
          <w:szCs w:val="28"/>
          <w:lang w:val="uk-UA"/>
        </w:rPr>
        <w:t>(1740-1786)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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Обмежив панщину   і не дозволяв дворянам зганяти селян із землі.  В Пруссії було введено свободу друку та віросповідання.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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Сприяв створенню нових мануфактур і банків,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>прокладанню нових доріг,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>забудові міст. Чисельність прусської армії зросла до 150 тис. чоловік.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>Король отримав прозвання «фельдфебель на троні».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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Запровадив загальну початкову освіту  і налагодив професійне навчання </w:t>
      </w:r>
      <w:proofErr w:type="spellStart"/>
      <w:r w:rsidRPr="00C82128">
        <w:rPr>
          <w:rFonts w:ascii="Times New Roman" w:hAnsi="Times New Roman" w:cs="Times New Roman"/>
          <w:sz w:val="28"/>
          <w:szCs w:val="28"/>
          <w:lang w:val="uk-UA"/>
        </w:rPr>
        <w:t>ремесел</w:t>
      </w:r>
      <w:proofErr w:type="spellEnd"/>
      <w:r w:rsidRPr="00C8212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>торгівлі,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>державної служби та ведення сільського господарства.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Політика Катерини ІІ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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Секуляризація церковного майна.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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Віротерпимість.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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Збільшення кількості губерній до 50,на чолі їх стояли губернатори ,підпорядковані безпосередньо монархині.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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Створено окремі судові заклади для </w:t>
      </w:r>
      <w:proofErr w:type="spellStart"/>
      <w:r w:rsidRPr="00C82128">
        <w:rPr>
          <w:rFonts w:ascii="Times New Roman" w:hAnsi="Times New Roman" w:cs="Times New Roman"/>
          <w:sz w:val="28"/>
          <w:szCs w:val="28"/>
          <w:lang w:val="uk-UA"/>
        </w:rPr>
        <w:t>дворян,городян</w:t>
      </w:r>
      <w:proofErr w:type="spellEnd"/>
      <w:r w:rsidRPr="00C82128">
        <w:rPr>
          <w:rFonts w:ascii="Times New Roman" w:hAnsi="Times New Roman" w:cs="Times New Roman"/>
          <w:sz w:val="28"/>
          <w:szCs w:val="28"/>
          <w:lang w:val="uk-UA"/>
        </w:rPr>
        <w:t xml:space="preserve"> і вільних селян (але кріпаки залишалися під судовою владою власника-поміщика).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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Підписано «Жалувані грамоти дворянству і містам».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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В Петербурзі створено Учительську семінарію.</w:t>
      </w:r>
    </w:p>
    <w:p w:rsidR="00C82128" w:rsidRPr="00C82128" w:rsidRDefault="00C82128" w:rsidP="00C8212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sz w:val="28"/>
          <w:szCs w:val="28"/>
          <w:lang w:val="uk-UA"/>
        </w:rPr>
        <w:t></w:t>
      </w:r>
      <w:r w:rsidRPr="00C82128">
        <w:rPr>
          <w:rFonts w:ascii="Times New Roman" w:hAnsi="Times New Roman" w:cs="Times New Roman"/>
          <w:sz w:val="28"/>
          <w:szCs w:val="28"/>
          <w:lang w:val="uk-UA"/>
        </w:rPr>
        <w:tab/>
        <w:t>Відкриття народних училищ.</w:t>
      </w:r>
    </w:p>
    <w:p w:rsidR="007257BD" w:rsidRPr="00C82128" w:rsidRDefault="004A4F1F" w:rsidP="00C8212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C82128" w:rsidRPr="00C8212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https://youtu.be/YyAElRLQnak</w:t>
        </w:r>
      </w:hyperlink>
      <w:r w:rsidR="00C82128"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0545E" w:rsidRDefault="00D87014" w:rsidP="006054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2A5A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545E" w:rsidRPr="006054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 пар.23. </w:t>
      </w:r>
    </w:p>
    <w:p w:rsidR="00341977" w:rsidRPr="00341977" w:rsidRDefault="0060545E" w:rsidP="00C8212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45E">
        <w:rPr>
          <w:rFonts w:ascii="Times New Roman" w:hAnsi="Times New Roman" w:cs="Times New Roman"/>
          <w:b/>
          <w:sz w:val="28"/>
          <w:szCs w:val="28"/>
          <w:lang w:val="uk-UA"/>
        </w:rPr>
        <w:t>Запишіть політику  Марії Терезії, Йосипа II, Фрідріха Вільгельма, Катерини II .</w:t>
      </w:r>
      <w:r w:rsid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C82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C8212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7632A"/>
    <w:rsid w:val="001B3FEE"/>
    <w:rsid w:val="0020275C"/>
    <w:rsid w:val="002A5A23"/>
    <w:rsid w:val="00341977"/>
    <w:rsid w:val="003470B7"/>
    <w:rsid w:val="00466E08"/>
    <w:rsid w:val="004A4F1F"/>
    <w:rsid w:val="004C7824"/>
    <w:rsid w:val="00506651"/>
    <w:rsid w:val="005404F4"/>
    <w:rsid w:val="005B4886"/>
    <w:rsid w:val="005C0A88"/>
    <w:rsid w:val="0060545E"/>
    <w:rsid w:val="006370F4"/>
    <w:rsid w:val="00692A88"/>
    <w:rsid w:val="007257BD"/>
    <w:rsid w:val="007D4F65"/>
    <w:rsid w:val="00812FE8"/>
    <w:rsid w:val="008E6DF5"/>
    <w:rsid w:val="00A65D19"/>
    <w:rsid w:val="00A86A00"/>
    <w:rsid w:val="00C145A9"/>
    <w:rsid w:val="00C72944"/>
    <w:rsid w:val="00C82128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YyAElRLQna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2022-01-19T09:54:00Z</dcterms:created>
  <dcterms:modified xsi:type="dcterms:W3CDTF">2022-05-01T18:43:00Z</dcterms:modified>
</cp:coreProperties>
</file>