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1B3FEE">
      <w:pPr>
        <w:rPr>
          <w:rFonts w:ascii="Times New Roman" w:hAnsi="Times New Roman" w:cs="Times New Roman"/>
          <w:sz w:val="28"/>
          <w:szCs w:val="28"/>
          <w:lang w:val="uk-UA"/>
        </w:rPr>
      </w:pPr>
      <w:r>
        <w:rPr>
          <w:rFonts w:ascii="Times New Roman" w:hAnsi="Times New Roman" w:cs="Times New Roman"/>
          <w:sz w:val="28"/>
          <w:szCs w:val="28"/>
          <w:lang w:val="uk-UA"/>
        </w:rPr>
        <w:t>28</w:t>
      </w:r>
      <w:r w:rsidR="00F91536">
        <w:rPr>
          <w:rFonts w:ascii="Times New Roman" w:hAnsi="Times New Roman" w:cs="Times New Roman"/>
          <w:sz w:val="28"/>
          <w:szCs w:val="28"/>
          <w:lang w:val="uk-UA"/>
        </w:rPr>
        <w:t>.04</w:t>
      </w:r>
      <w:r w:rsidR="008E6DF5">
        <w:rPr>
          <w:rFonts w:ascii="Times New Roman" w:hAnsi="Times New Roman" w:cs="Times New Roman"/>
          <w:sz w:val="28"/>
          <w:szCs w:val="28"/>
          <w:lang w:val="uk-UA"/>
        </w:rPr>
        <w:t>.22.</w:t>
      </w:r>
    </w:p>
    <w:p w:rsidR="008E6DF5" w:rsidRDefault="00506651">
      <w:pPr>
        <w:rPr>
          <w:rFonts w:ascii="Times New Roman" w:hAnsi="Times New Roman" w:cs="Times New Roman"/>
          <w:sz w:val="28"/>
          <w:szCs w:val="28"/>
          <w:lang w:val="uk-UA"/>
        </w:rPr>
      </w:pPr>
      <w:r>
        <w:rPr>
          <w:rFonts w:ascii="Times New Roman" w:hAnsi="Times New Roman" w:cs="Times New Roman"/>
          <w:sz w:val="28"/>
          <w:szCs w:val="28"/>
          <w:lang w:val="uk-UA"/>
        </w:rPr>
        <w:t>8-</w:t>
      </w:r>
      <w:r w:rsidR="001B3FEE">
        <w:rPr>
          <w:rFonts w:ascii="Times New Roman" w:hAnsi="Times New Roman" w:cs="Times New Roman"/>
          <w:sz w:val="28"/>
          <w:szCs w:val="28"/>
          <w:lang w:val="uk-UA"/>
        </w:rPr>
        <w:t>А</w:t>
      </w:r>
    </w:p>
    <w:p w:rsidR="008E6DF5" w:rsidRDefault="004C7824">
      <w:pPr>
        <w:rPr>
          <w:rFonts w:ascii="Times New Roman" w:hAnsi="Times New Roman" w:cs="Times New Roman"/>
          <w:sz w:val="28"/>
          <w:szCs w:val="28"/>
          <w:lang w:val="uk-UA"/>
        </w:rPr>
      </w:pPr>
      <w:r>
        <w:rPr>
          <w:rFonts w:ascii="Times New Roman" w:hAnsi="Times New Roman" w:cs="Times New Roman"/>
          <w:sz w:val="28"/>
          <w:szCs w:val="28"/>
          <w:lang w:val="uk-UA"/>
        </w:rPr>
        <w:t xml:space="preserve">Всесвітня історія </w:t>
      </w:r>
      <w:bookmarkStart w:id="0" w:name="_GoBack"/>
      <w:bookmarkEnd w:id="0"/>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Default="003470B7" w:rsidP="006370F4">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4C7824">
        <w:rPr>
          <w:rFonts w:ascii="Times New Roman" w:hAnsi="Times New Roman" w:cs="Times New Roman"/>
          <w:b/>
          <w:sz w:val="28"/>
          <w:szCs w:val="28"/>
          <w:lang w:val="uk-UA"/>
        </w:rPr>
        <w:t>Московське царство.</w:t>
      </w:r>
    </w:p>
    <w:p w:rsidR="00812FE8" w:rsidRDefault="004A4F1F" w:rsidP="00812FE8">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Опрацюйте опорний конспект:</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b/>
          <w:i/>
          <w:sz w:val="28"/>
          <w:szCs w:val="28"/>
          <w:lang w:val="uk-UA"/>
        </w:rPr>
        <w:t xml:space="preserve">Правління Івана IV </w:t>
      </w:r>
      <w:r w:rsidRPr="004C7824">
        <w:rPr>
          <w:rFonts w:ascii="Times New Roman" w:hAnsi="Times New Roman" w:cs="Times New Roman"/>
          <w:sz w:val="28"/>
          <w:szCs w:val="28"/>
          <w:lang w:val="uk-UA"/>
        </w:rPr>
        <w:t>почалося з низки дуже важливих реформ, які дозволили Московському царству значно розширити свої володіння. Проте з часом московський цар почав посилювати свою владу за допомогою жорстоких репресій, і на початку XVII ст. країна мало не втратила незалежність. Який вплив на ці події мали риси характеру першого московського царя Івана IV Грозного?</w:t>
      </w:r>
    </w:p>
    <w:p w:rsid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У другій половині XV — на початку XVI ст. великі князі московські Іван III (1462—1505) та Василій III (1505—1533) розширили межі своїх володінь. Роздробленість країни була майже подолана. Владі великого князя московського підкорялися всі стани феодальної держави. Великі феодали — бояри, які володіли численними землями (вотчинами), брали активну участь в управлінні князівством. Вони засідали в Боярській думі — дорадчому органі при великому князі, обіймали посаду воєвод. Відкрито виступати проти влади великого князя бояри вже не наважувалися. Поступово в країні посилювався вплив дрібних феодалів — дворян, або «служивих людей», які за службу князеві отримували землю. Саме на дворян опиралися великі князі, укріплюючи свою владу.</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b/>
          <w:i/>
          <w:sz w:val="28"/>
          <w:szCs w:val="28"/>
          <w:lang w:val="uk-UA"/>
        </w:rPr>
        <w:t>У Московському царстві</w:t>
      </w:r>
      <w:r w:rsidRPr="004C7824">
        <w:rPr>
          <w:rFonts w:ascii="Times New Roman" w:hAnsi="Times New Roman" w:cs="Times New Roman"/>
          <w:sz w:val="28"/>
          <w:szCs w:val="28"/>
          <w:lang w:val="uk-UA"/>
        </w:rPr>
        <w:t xml:space="preserve"> існувало близько 130 міст, але на відміну від країн Західної Європи, у містах князівства майже не розвивалося мануфактурне виробництво, а населення міст — «посадські люди» — було залежним від великого князя та бояр.</w:t>
      </w:r>
    </w:p>
    <w:p w:rsid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Більшість населення країни становили залежні селяни, які жили на землях феодалів. Селяни відпрацьовували панщину на полі феодала, платили оброк, несли інші повинності. Феодали, особливо дворяни, у яких було мало селян, були зацікавлені у виданні заборони на вільний перехід хліборобів — прикріпленні селян до землі. Зростання цін на зерно в XVI ст. посилило процес закріпачення селян.</w:t>
      </w:r>
    </w:p>
    <w:p w:rsidR="004C7824" w:rsidRDefault="004C7824" w:rsidP="004C7824">
      <w:pPr>
        <w:rPr>
          <w:rFonts w:ascii="Times New Roman" w:hAnsi="Times New Roman" w:cs="Times New Roman"/>
          <w:b/>
          <w:i/>
          <w:sz w:val="28"/>
          <w:szCs w:val="28"/>
          <w:lang w:val="uk-UA"/>
        </w:rPr>
      </w:pPr>
      <w:r w:rsidRPr="004C7824">
        <w:rPr>
          <w:rFonts w:ascii="Times New Roman" w:hAnsi="Times New Roman" w:cs="Times New Roman"/>
          <w:b/>
          <w:i/>
          <w:sz w:val="28"/>
          <w:szCs w:val="28"/>
          <w:lang w:val="uk-UA"/>
        </w:rPr>
        <w:t>У першій половині XVI ст. Московське царство було феодальною централізованою державою із сильною монархічною владою.</w:t>
      </w:r>
    </w:p>
    <w:p w:rsidR="004C7824" w:rsidRPr="004C7824" w:rsidRDefault="004C7824" w:rsidP="004C7824">
      <w:pPr>
        <w:rPr>
          <w:rFonts w:ascii="Times New Roman" w:hAnsi="Times New Roman" w:cs="Times New Roman"/>
          <w:b/>
          <w:i/>
          <w:sz w:val="28"/>
          <w:szCs w:val="28"/>
          <w:lang w:val="uk-UA"/>
        </w:rPr>
      </w:pPr>
      <w:r w:rsidRPr="004C7824">
        <w:rPr>
          <w:rFonts w:ascii="Times New Roman" w:hAnsi="Times New Roman" w:cs="Times New Roman"/>
          <w:sz w:val="28"/>
          <w:szCs w:val="28"/>
          <w:lang w:val="uk-UA"/>
        </w:rPr>
        <w:lastRenderedPageBreak/>
        <w:t>Після смерті великого князя Василія III в 1533 р. бояри скористалися малолітством князя Івана IV (1533— 1584) і знову посилили свій вплив у державі. Коли ж через п’ять років раптово померла мати Івана IV Олена Глинська, бояри почали відкриту боротьбу за владу в країні, не звертаючи уваги на молодого князя. Захоплені боротьбою один з одним, бояри не помітили, як поруч із ними виріс новий володар Московської землі.</w:t>
      </w:r>
    </w:p>
    <w:p w:rsid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Івану IV ще не виповнилося 17 років, а він уже вразив московський двір несподіваною вимогою проголосити його царем, тобто цезарем, як правителів Візантії. Цим кроком московський престол прирівнювався за значущістю до інших монархій Європи. Після вінчання на царство в 1547 р. (рис. 4) юний цар доклав чимало зусиль, щоб налагодити управління країною. Іван IV розумів, що в нього одного не вистачить знань і вмінь змінити ситуацію в державі. Тому він прислухався до порад свого найближчого оточення, яке об’єдналося у Вибрану раду.</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 xml:space="preserve">Вибрана рада, до якої входили бояри, дворяни та митрополит московський </w:t>
      </w:r>
      <w:proofErr w:type="spellStart"/>
      <w:r w:rsidRPr="004C7824">
        <w:rPr>
          <w:rFonts w:ascii="Times New Roman" w:hAnsi="Times New Roman" w:cs="Times New Roman"/>
          <w:sz w:val="28"/>
          <w:szCs w:val="28"/>
          <w:lang w:val="uk-UA"/>
        </w:rPr>
        <w:t>Макарій</w:t>
      </w:r>
      <w:proofErr w:type="spellEnd"/>
      <w:r w:rsidRPr="004C7824">
        <w:rPr>
          <w:rFonts w:ascii="Times New Roman" w:hAnsi="Times New Roman" w:cs="Times New Roman"/>
          <w:sz w:val="28"/>
          <w:szCs w:val="28"/>
          <w:lang w:val="uk-UA"/>
        </w:rPr>
        <w:t xml:space="preserve">, провела реформи, що мали зміцнити царську владу й поліпшити управління царством. У 1549 р. вперше в історії Московської держави був скликаний </w:t>
      </w:r>
      <w:proofErr w:type="spellStart"/>
      <w:r w:rsidRPr="004C7824">
        <w:rPr>
          <w:rFonts w:ascii="Times New Roman" w:hAnsi="Times New Roman" w:cs="Times New Roman"/>
          <w:sz w:val="28"/>
          <w:szCs w:val="28"/>
          <w:lang w:val="uk-UA"/>
        </w:rPr>
        <w:t>станово</w:t>
      </w:r>
      <w:proofErr w:type="spellEnd"/>
      <w:r w:rsidRPr="004C7824">
        <w:rPr>
          <w:rFonts w:ascii="Times New Roman" w:hAnsi="Times New Roman" w:cs="Times New Roman"/>
          <w:sz w:val="28"/>
          <w:szCs w:val="28"/>
          <w:lang w:val="uk-UA"/>
        </w:rPr>
        <w:t>-представницький орган держави — Земський собор. У такий спосіб Вибрана рада за прикладом деяких західноєвропейських держав намагалася посилити центральну владу в царстві, спираючись на підтримку представників заможних верств населення. У 1550 р. Земський собор прийняв Судебник — новий збірник основних законів держави.</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Так, залежні селяни могли залишити свого феодала тільки в Юріїв день. Того ж року почало формуватися регулярне військо — стрілецькі полки.</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Була створена й дворянська «гвардія» царя — «вибрана тисяча». Пізніше Земський собор прийняв загальні правила служби у війську землевласників — бояр і дворян. У цей час також вдалося завершити формування нових органів управління державою — приказів. Дворяни й система приказів стали надійною опорою царської влади в боротьбі з боярством.</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 xml:space="preserve">На відміну від країн Західної Європи, де з посиленням влади монарха значення </w:t>
      </w:r>
      <w:proofErr w:type="spellStart"/>
      <w:r w:rsidRPr="004C7824">
        <w:rPr>
          <w:rFonts w:ascii="Times New Roman" w:hAnsi="Times New Roman" w:cs="Times New Roman"/>
          <w:sz w:val="28"/>
          <w:szCs w:val="28"/>
          <w:lang w:val="uk-UA"/>
        </w:rPr>
        <w:t>станово</w:t>
      </w:r>
      <w:proofErr w:type="spellEnd"/>
      <w:r w:rsidRPr="004C7824">
        <w:rPr>
          <w:rFonts w:ascii="Times New Roman" w:hAnsi="Times New Roman" w:cs="Times New Roman"/>
          <w:sz w:val="28"/>
          <w:szCs w:val="28"/>
          <w:lang w:val="uk-UA"/>
        </w:rPr>
        <w:t xml:space="preserve">-представницьких органів зменшилося, у державі Івана IV Земський собор виник в умовах досить сильної центральної влади. Тому повноваження соборів були обмежені, вони затверджували рішення царя й Боярської думи, не мали права самостійно приймати закони. У роботі соборів, як правило, брали участь представники бояр, дворян і купецтва. Прості городяни й вільні селяни до роботи Земських соборів долучалися дуже </w:t>
      </w:r>
      <w:proofErr w:type="spellStart"/>
      <w:r w:rsidRPr="004C7824">
        <w:rPr>
          <w:rFonts w:ascii="Times New Roman" w:hAnsi="Times New Roman" w:cs="Times New Roman"/>
          <w:sz w:val="28"/>
          <w:szCs w:val="28"/>
          <w:lang w:val="uk-UA"/>
        </w:rPr>
        <w:t>рідко</w:t>
      </w:r>
      <w:proofErr w:type="spellEnd"/>
      <w:r w:rsidRPr="004C7824">
        <w:rPr>
          <w:rFonts w:ascii="Times New Roman" w:hAnsi="Times New Roman" w:cs="Times New Roman"/>
          <w:sz w:val="28"/>
          <w:szCs w:val="28"/>
          <w:lang w:val="uk-UA"/>
        </w:rPr>
        <w:t>.</w:t>
      </w:r>
    </w:p>
    <w:p w:rsid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Реформи Вибраної ради дозволили зміцнити Московське царство.</w:t>
      </w:r>
    </w:p>
    <w:p w:rsidR="004C7824" w:rsidRPr="004C7824" w:rsidRDefault="004C7824" w:rsidP="004C7824">
      <w:pPr>
        <w:rPr>
          <w:rFonts w:ascii="Times New Roman" w:hAnsi="Times New Roman" w:cs="Times New Roman"/>
          <w:b/>
          <w:i/>
          <w:sz w:val="28"/>
          <w:szCs w:val="28"/>
          <w:lang w:val="uk-UA"/>
        </w:rPr>
      </w:pPr>
      <w:r w:rsidRPr="004C7824">
        <w:rPr>
          <w:rFonts w:ascii="Times New Roman" w:hAnsi="Times New Roman" w:cs="Times New Roman"/>
          <w:b/>
          <w:i/>
          <w:sz w:val="28"/>
          <w:szCs w:val="28"/>
          <w:lang w:val="uk-UA"/>
        </w:rPr>
        <w:lastRenderedPageBreak/>
        <w:t>Зовнішня політика Івана IV.</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Успішні реформи Вибраної ради дали змогу Івану IV проводити активну зовнішню політику, розширювати кордони держави. На сході Московське царство межувало з державами, які виникли на місці Золотої Орди. У Казанському й Астраханському ханствах постійно точилася боротьба між прихильниками Москви й Туреччини. Першим завданням царя стало завоювання Казанського ханства на Поволжі, яке неодноразово здійснювало набіги на московські землі, але було ослаблене внутрішніми конфліктами. Перші два походи закінчилися невдало, але в 1552 р. в третій похід цар повів величезне на той час військо — до 150 тис. вояків. Понад місяць царська армія тримала в облозі столицю ханства — місто Казань. Після вирішального штурму Казань упала, а ханство було приєднане до Московської держави.</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У 1556 р. армія Івана IV, майже не зустрівши опору, приєднала до Московськог</w:t>
      </w:r>
      <w:r>
        <w:rPr>
          <w:rFonts w:ascii="Times New Roman" w:hAnsi="Times New Roman" w:cs="Times New Roman"/>
          <w:sz w:val="28"/>
          <w:szCs w:val="28"/>
          <w:lang w:val="uk-UA"/>
        </w:rPr>
        <w:t>о царства Астраханське ханство.</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Успіхи на сході й півдні країни підштовхнули молодого царя до походу проти Лівонського ордену в Прибалтиці. Землі ордену були бажаною здобиччю для малоземельних «служивих людей». Перемога відкривала шлях до Балтійського моря. Лівонська війна (1558—1583 рр.) почалася дуже вдало для московських військ. Армія Івана IV стрімко увійшла в Прибалтику, захопила ряд важливих фортець. Лівонський орден опинився на межі загибелі. Проте країни Європи, які завжди ворогували між собою, були налякані посиленням Московського царства. Проти Москви об’єднали зусилля Польща, Литва, Данія й Швеція. Війна набула характеру затяжної, московські війська почали зазнавати поразок.</w:t>
      </w:r>
    </w:p>
    <w:p w:rsidR="004C7824" w:rsidRPr="004C7824" w:rsidRDefault="004C7824" w:rsidP="004C7824">
      <w:pPr>
        <w:rPr>
          <w:rFonts w:ascii="Times New Roman" w:hAnsi="Times New Roman" w:cs="Times New Roman"/>
          <w:sz w:val="28"/>
          <w:szCs w:val="28"/>
          <w:lang w:val="uk-UA"/>
        </w:rPr>
      </w:pPr>
    </w:p>
    <w:p w:rsidR="007257BD" w:rsidRPr="004A4F1F" w:rsidRDefault="004A4F1F" w:rsidP="004C7824">
      <w:pPr>
        <w:pStyle w:val="a3"/>
        <w:numPr>
          <w:ilvl w:val="0"/>
          <w:numId w:val="4"/>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r w:rsidR="007257BD" w:rsidRPr="004A4F1F">
        <w:rPr>
          <w:rFonts w:ascii="Times New Roman" w:hAnsi="Times New Roman" w:cs="Times New Roman"/>
          <w:b/>
          <w:sz w:val="28"/>
          <w:szCs w:val="28"/>
          <w:lang w:val="uk-UA"/>
        </w:rPr>
        <w:t xml:space="preserve"> </w:t>
      </w:r>
      <w:hyperlink r:id="rId5" w:history="1">
        <w:r w:rsidR="004C7824" w:rsidRPr="00FD5378">
          <w:rPr>
            <w:rStyle w:val="a4"/>
            <w:rFonts w:ascii="Times New Roman" w:hAnsi="Times New Roman" w:cs="Times New Roman"/>
            <w:b/>
            <w:sz w:val="28"/>
            <w:szCs w:val="28"/>
            <w:lang w:val="uk-UA"/>
          </w:rPr>
          <w:t>https://youtu.be/r-A6vL3cu90</w:t>
        </w:r>
      </w:hyperlink>
      <w:r w:rsidR="004C7824">
        <w:rPr>
          <w:rFonts w:ascii="Times New Roman" w:hAnsi="Times New Roman" w:cs="Times New Roman"/>
          <w:b/>
          <w:sz w:val="28"/>
          <w:szCs w:val="28"/>
          <w:lang w:val="uk-UA"/>
        </w:rPr>
        <w:t xml:space="preserve"> </w:t>
      </w:r>
    </w:p>
    <w:p w:rsidR="00D87014" w:rsidRPr="004A4F1F" w:rsidRDefault="00D87014" w:rsidP="004A4F1F">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Домашнє завданн</w:t>
      </w:r>
      <w:r w:rsidR="003470B7" w:rsidRPr="004A4F1F">
        <w:rPr>
          <w:rFonts w:ascii="Times New Roman" w:hAnsi="Times New Roman" w:cs="Times New Roman"/>
          <w:b/>
          <w:sz w:val="28"/>
          <w:szCs w:val="28"/>
          <w:lang w:val="uk-UA"/>
        </w:rPr>
        <w:t>я</w:t>
      </w:r>
      <w:r w:rsidR="003470B7" w:rsidRPr="004A4F1F">
        <w:rPr>
          <w:rFonts w:ascii="Times New Roman" w:hAnsi="Times New Roman" w:cs="Times New Roman"/>
          <w:b/>
          <w:i/>
          <w:sz w:val="28"/>
          <w:szCs w:val="28"/>
          <w:lang w:val="uk-UA"/>
        </w:rPr>
        <w:t>:</w:t>
      </w:r>
      <w:r w:rsidR="002A5A23">
        <w:rPr>
          <w:rFonts w:ascii="Times New Roman" w:hAnsi="Times New Roman" w:cs="Times New Roman"/>
          <w:b/>
          <w:sz w:val="28"/>
          <w:szCs w:val="28"/>
          <w:lang w:val="uk-UA"/>
        </w:rPr>
        <w:t xml:space="preserve"> </w:t>
      </w:r>
      <w:r w:rsidR="004C7824">
        <w:rPr>
          <w:rFonts w:ascii="Times New Roman" w:hAnsi="Times New Roman" w:cs="Times New Roman"/>
          <w:b/>
          <w:sz w:val="28"/>
          <w:szCs w:val="28"/>
          <w:lang w:val="uk-UA"/>
        </w:rPr>
        <w:t>прочитати пар. 20, скласти план.</w:t>
      </w:r>
    </w:p>
    <w:sectPr w:rsidR="00D87014"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17632A"/>
    <w:rsid w:val="001B3FEE"/>
    <w:rsid w:val="0020275C"/>
    <w:rsid w:val="002A5A23"/>
    <w:rsid w:val="003470B7"/>
    <w:rsid w:val="00466E08"/>
    <w:rsid w:val="004A4F1F"/>
    <w:rsid w:val="004C7824"/>
    <w:rsid w:val="00506651"/>
    <w:rsid w:val="005404F4"/>
    <w:rsid w:val="005B4886"/>
    <w:rsid w:val="005C0A88"/>
    <w:rsid w:val="006370F4"/>
    <w:rsid w:val="00692A88"/>
    <w:rsid w:val="007257BD"/>
    <w:rsid w:val="007D4F65"/>
    <w:rsid w:val="00812FE8"/>
    <w:rsid w:val="008E6DF5"/>
    <w:rsid w:val="00A65D19"/>
    <w:rsid w:val="00A86A00"/>
    <w:rsid w:val="00C145A9"/>
    <w:rsid w:val="00C72944"/>
    <w:rsid w:val="00D87014"/>
    <w:rsid w:val="00D93522"/>
    <w:rsid w:val="00DE1428"/>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A6vL3cu9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924</Words>
  <Characters>5273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2022-01-19T09:54:00Z</dcterms:created>
  <dcterms:modified xsi:type="dcterms:W3CDTF">2022-04-26T19:43:00Z</dcterms:modified>
</cp:coreProperties>
</file>