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E0" w:rsidRPr="00693CBC" w:rsidRDefault="00505DE0" w:rsidP="00505D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Дата 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505DE0" w:rsidRPr="00693CBC" w:rsidRDefault="00505DE0" w:rsidP="00505D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05DE0" w:rsidRPr="00693CBC" w:rsidRDefault="00505DE0" w:rsidP="00505D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05DE0" w:rsidRPr="00693CBC" w:rsidRDefault="00505DE0" w:rsidP="00505D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05DE0" w:rsidRPr="00693CBC" w:rsidRDefault="00505DE0" w:rsidP="00505D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05DE0" w:rsidRPr="00693CBC" w:rsidRDefault="00505DE0" w:rsidP="00505DE0">
      <w:pPr>
        <w:widowControl w:val="0"/>
        <w:autoSpaceDE w:val="0"/>
        <w:autoSpaceDN w:val="0"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693CB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93CB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693CB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693CBC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693CB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693CB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Природокористування. Об’єкти природно-заповідного фонду.</w:t>
      </w:r>
      <w:bookmarkStart w:id="0" w:name="_GoBack"/>
      <w:bookmarkEnd w:id="0"/>
    </w:p>
    <w:p w:rsidR="00505DE0" w:rsidRPr="00693CBC" w:rsidRDefault="00505DE0" w:rsidP="00505DE0">
      <w:pPr>
        <w:spacing w:after="0" w:line="24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93CB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693CB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сформувати знання про природно-заповідний фонд України та його основні категорії; познайомити учнів з основними законодавчими актами про природно-заповідний фонд,</w:t>
      </w:r>
      <w:r w:rsidRPr="00693CB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693CB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розвивати вміння ана</w:t>
      </w:r>
      <w:r w:rsidRPr="00693CB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лізувати фізико-географічні карти;.</w:t>
      </w:r>
    </w:p>
    <w:p w:rsidR="00505DE0" w:rsidRPr="00693CBC" w:rsidRDefault="00505DE0" w:rsidP="00505DE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93CB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05DE0" w:rsidRPr="00693CBC" w:rsidRDefault="00505DE0" w:rsidP="00505D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CBC">
        <w:rPr>
          <w:rFonts w:ascii="Times New Roman" w:hAnsi="Times New Roman" w:cs="Times New Roman"/>
          <w:sz w:val="28"/>
          <w:szCs w:val="28"/>
          <w:lang w:val="uk-UA"/>
        </w:rPr>
        <w:t>Основні чинники та критерії для визначення головних екологічних проблем, у тому числі пов’язаних із:</w:t>
      </w:r>
    </w:p>
    <w:p w:rsidR="00505DE0" w:rsidRPr="00693CBC" w:rsidRDefault="00505DE0" w:rsidP="00505D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1. Забруднення атмосферного повітря викидами забруднюючих речовин від промислових підприємств та автотранспорту. Екологічні проблеми в області пов’язані з підвищеним рівнем забруднення атмосферного повітря. Промислові підприємства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гірничометалургійного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, паливно-енергетичного, хімічного комплексів і транспорт є основними джерелами забруднення повітряного басейну. У 2018 році викиди забруднюючих речовин в атмосферне повітря від стаціонарних джерел забруднення порівняно з попереднім роком зменшились на 7 % та становили 614,3 тис. т. </w:t>
      </w:r>
    </w:p>
    <w:p w:rsidR="00505DE0" w:rsidRPr="00693CBC" w:rsidRDefault="00505DE0" w:rsidP="00505D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2. Забруднення водних об’єктів скидами забруднюючих речовин із зворотними водами промислових підприємств,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підприємств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житловокомунального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господарства. Скид стічних вод в поверхневі водні об’єкти в 2018 році склав 692,8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м3 (</w:t>
      </w:r>
    </w:p>
    <w:p w:rsidR="00505DE0" w:rsidRPr="00693CBC" w:rsidRDefault="00505DE0" w:rsidP="00505D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Дніпропетровська область знаходиться в степовій зоні України і займає площу 3192,3 тис. га, в тому числі землі лісового фонду становлять 192,8 тис. га, із них вкриті лісовою рослинністю 163,7 тис. га, а лісистість області – 5,6 %. Наявність потужних запасів мінеральної сировини і сприятливі ґрунтово-кліматичні умови зумовлюють високу концентрацію промислових об’єктів і розвиток аграрного сектору. У результаті більша частина земель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антропогенно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трансформована.</w:t>
      </w:r>
    </w:p>
    <w:p w:rsidR="00505DE0" w:rsidRPr="00693CBC" w:rsidRDefault="00505DE0" w:rsidP="00505DE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В таких умовах дуже складним є питання виявлення і заповідання природних територій і об’єктів. У Дніпропетровській області проводиться значна робота щодо розвитку і розширення заповідних територій. Заповідна справа розглядається як головний засіб для комплексного вирішення важливих екологічних проблем, таких як збереження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біорізноманіття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, відновлення і підтримка екологічного балансу в біосфері в умовах техногенного забруднення тощо. Для чіткого визначення меж об’єктів природно-заповідного фонду з метою збереження природних ландшафтів у 2018 році встановлено межі у натурі 33 об’єктів природно-заповідного фонду місцевого значення в межах Васильківського, Верхньодніпровського, Новомосковського,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Павлоградського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Магдалинівського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3CBC">
        <w:rPr>
          <w:rFonts w:ascii="Times New Roman" w:hAnsi="Times New Roman" w:cs="Times New Roman"/>
          <w:sz w:val="28"/>
          <w:szCs w:val="28"/>
          <w:lang w:val="uk-UA"/>
        </w:rPr>
        <w:t>Межівського</w:t>
      </w:r>
      <w:proofErr w:type="spellEnd"/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3CBC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Покровського та Нікопольського районів. Станом на 01.01.2019 мережа територій та об’єктів природно-заповідного фонду області складає 178 об’єктів, загальною площею 96333,99 га, що становить 2,9 % від площі області. Із них 31 об’єкт – загальнодержавного значення на площі 33103,86 га та 147 – місцевого значення на площі 63230,1 га.</w:t>
      </w:r>
    </w:p>
    <w:p w:rsidR="00505DE0" w:rsidRPr="00693CBC" w:rsidRDefault="00505DE0" w:rsidP="00505DE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05DE0" w:rsidRPr="00693CBC" w:rsidRDefault="00505DE0" w:rsidP="00505DE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93CB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05DE0" w:rsidRPr="00693CBC" w:rsidRDefault="00505DE0" w:rsidP="00505D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62.</w:t>
      </w:r>
    </w:p>
    <w:p w:rsidR="00505DE0" w:rsidRPr="00693CBC" w:rsidRDefault="00505DE0" w:rsidP="00505D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CBC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693CB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https://naurok.com.ua/dnipropetrovska-oblast-prezentaciya-183064.html</w:t>
        </w:r>
      </w:hyperlink>
      <w:r w:rsidRPr="00693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05DE0" w:rsidRPr="00693CBC" w:rsidRDefault="00505DE0" w:rsidP="00505DE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505DE0" w:rsidRDefault="00505DE0">
      <w:pPr>
        <w:rPr>
          <w:lang w:val="uk-UA"/>
        </w:rPr>
      </w:pPr>
    </w:p>
    <w:sectPr w:rsidR="009E4D3B" w:rsidRPr="00505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1AF"/>
    <w:rsid w:val="000131AF"/>
    <w:rsid w:val="00505DE0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D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D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dnipropetrovska-oblast-prezentaciya-18306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2022-05-13T12:14:00Z</dcterms:created>
  <dcterms:modified xsi:type="dcterms:W3CDTF">2022-05-13T12:15:00Z</dcterms:modified>
</cp:coreProperties>
</file>