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18</w:t>
      </w:r>
      <w:r w:rsidRPr="001C6833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  <w:bookmarkStart w:id="0" w:name="_GoBack"/>
      <w:bookmarkEnd w:id="0"/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C6833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1C6833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1C6833">
        <w:rPr>
          <w:rFonts w:ascii="Times New Roman" w:hAnsi="Times New Roman"/>
          <w:sz w:val="28"/>
          <w:szCs w:val="28"/>
          <w:lang w:val="uk-UA"/>
        </w:rPr>
        <w:t>.</w:t>
      </w:r>
      <w:r w:rsidRPr="001C6833">
        <w:rPr>
          <w:rFonts w:ascii="Times New Roman" w:hAnsi="Times New Roman"/>
          <w:color w:val="333333"/>
          <w:sz w:val="28"/>
          <w:szCs w:val="28"/>
          <w:lang w:val="uk-UA"/>
        </w:rPr>
        <w:t xml:space="preserve"> Рудні та не рудні корисні копалини</w:t>
      </w:r>
    </w:p>
    <w:p w:rsidR="00EF4FD4" w:rsidRDefault="00EF4FD4" w:rsidP="00EF4FD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Pr="001C683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сформувати знання учнів про особливості походження, поширення та залягання рудних і нерудних корисних копалин; показати значення мінерально-сировинної бази для розвитку господарства України, з’ясувати основні шляхи її раціонального використання та охорони.</w:t>
      </w:r>
    </w:p>
    <w:p w:rsidR="00EF4FD4" w:rsidRPr="001C6833" w:rsidRDefault="00EF4FD4" w:rsidP="00EF4FD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EF4FD4" w:rsidRPr="00E65B78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E65B78">
        <w:rPr>
          <w:b/>
          <w:color w:val="000000"/>
          <w:sz w:val="28"/>
          <w:szCs w:val="28"/>
          <w:lang w:val="uk-UA"/>
        </w:rPr>
        <w:t>1. Рудні корисні копалини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Залізорудні басейни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Криворізький — на Український щит; S ≈ 300 км2; розвідані запаси понад 18 млрд. т, один з найбільших у світі;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Кременчуцький — на Український щит; S ≈ 150 км2; розвідані запаси близько 4,5 млрд. т;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C6833">
        <w:rPr>
          <w:color w:val="000000"/>
          <w:sz w:val="28"/>
          <w:szCs w:val="28"/>
          <w:lang w:val="uk-UA"/>
        </w:rPr>
        <w:t>Білозерський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— на Український щит; S ≈ 1300 км2; розвідані запаси близько 1,5 млрд. т;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Керченський — пов’язаний з </w:t>
      </w:r>
      <w:proofErr w:type="spellStart"/>
      <w:r w:rsidRPr="001C6833">
        <w:rPr>
          <w:color w:val="000000"/>
          <w:sz w:val="28"/>
          <w:szCs w:val="28"/>
          <w:lang w:val="uk-UA"/>
        </w:rPr>
        <w:t>Індоло-Кубанським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прогином; руди осадового походження; S ≈ 70 км2; розвідані запаси близько 1,8 млрд. т.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Марганцеворудний басейн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 xml:space="preserve">Нікопольський — пов’язаний з осадовим чохлом УЩ; включає Нікопольське й </w:t>
      </w:r>
      <w:proofErr w:type="spellStart"/>
      <w:r w:rsidRPr="001C6833">
        <w:rPr>
          <w:color w:val="000000"/>
          <w:sz w:val="28"/>
          <w:szCs w:val="28"/>
          <w:lang w:val="uk-UA"/>
        </w:rPr>
        <w:t>Великотокмацьке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родовища; S ≈ 5000 км2; один з найбільших у світі.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Руди кольорових металів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Ртутні — пов’язані зі складчастими спорудами Донбасу (</w:t>
      </w:r>
      <w:proofErr w:type="spellStart"/>
      <w:r w:rsidRPr="001C6833">
        <w:rPr>
          <w:color w:val="000000"/>
          <w:sz w:val="28"/>
          <w:szCs w:val="28"/>
          <w:lang w:val="uk-UA"/>
        </w:rPr>
        <w:t>Микитівське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родовище) й Карпат (</w:t>
      </w:r>
      <w:proofErr w:type="spellStart"/>
      <w:r w:rsidRPr="001C6833">
        <w:rPr>
          <w:color w:val="000000"/>
          <w:sz w:val="28"/>
          <w:szCs w:val="28"/>
          <w:lang w:val="uk-UA"/>
        </w:rPr>
        <w:t>Вишківське</w:t>
      </w:r>
      <w:proofErr w:type="spellEnd"/>
      <w:r w:rsidRPr="001C6833">
        <w:rPr>
          <w:color w:val="000000"/>
          <w:sz w:val="28"/>
          <w:szCs w:val="28"/>
          <w:lang w:val="uk-UA"/>
        </w:rPr>
        <w:t>); 2-ге місце у світі за запасами;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уранові (</w:t>
      </w:r>
      <w:proofErr w:type="spellStart"/>
      <w:r w:rsidRPr="001C6833">
        <w:rPr>
          <w:color w:val="000000"/>
          <w:sz w:val="28"/>
          <w:szCs w:val="28"/>
          <w:lang w:val="uk-UA"/>
        </w:rPr>
        <w:t>Новокостянтинівське</w:t>
      </w:r>
      <w:proofErr w:type="spellEnd"/>
      <w:r w:rsidRPr="001C6833">
        <w:rPr>
          <w:color w:val="000000"/>
          <w:sz w:val="28"/>
          <w:szCs w:val="28"/>
          <w:lang w:val="uk-UA"/>
        </w:rPr>
        <w:t>), титанові (</w:t>
      </w:r>
      <w:proofErr w:type="spellStart"/>
      <w:r w:rsidRPr="001C6833">
        <w:rPr>
          <w:color w:val="000000"/>
          <w:sz w:val="28"/>
          <w:szCs w:val="28"/>
          <w:lang w:val="uk-UA"/>
        </w:rPr>
        <w:t>Іршанське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Самотканське</w:t>
      </w:r>
      <w:proofErr w:type="spellEnd"/>
      <w:r w:rsidRPr="001C6833">
        <w:rPr>
          <w:color w:val="000000"/>
          <w:sz w:val="28"/>
          <w:szCs w:val="28"/>
          <w:lang w:val="uk-UA"/>
        </w:rPr>
        <w:t>);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C6833">
        <w:rPr>
          <w:color w:val="000000"/>
          <w:sz w:val="28"/>
          <w:szCs w:val="28"/>
          <w:lang w:val="uk-UA"/>
        </w:rPr>
        <w:t>нікілеві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1C6833">
        <w:rPr>
          <w:color w:val="000000"/>
          <w:sz w:val="28"/>
          <w:szCs w:val="28"/>
          <w:lang w:val="uk-UA"/>
        </w:rPr>
        <w:t>Деренюське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Липовеньківське</w:t>
      </w:r>
      <w:proofErr w:type="spellEnd"/>
      <w:r w:rsidRPr="001C6833">
        <w:rPr>
          <w:color w:val="000000"/>
          <w:sz w:val="28"/>
          <w:szCs w:val="28"/>
          <w:lang w:val="uk-UA"/>
        </w:rPr>
        <w:t>), алюмінієві (</w:t>
      </w:r>
      <w:proofErr w:type="spellStart"/>
      <w:r w:rsidRPr="001C6833">
        <w:rPr>
          <w:color w:val="000000"/>
          <w:sz w:val="28"/>
          <w:szCs w:val="28"/>
          <w:lang w:val="uk-UA"/>
        </w:rPr>
        <w:t>Високопільське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Малишевське</w:t>
      </w:r>
      <w:proofErr w:type="spellEnd"/>
      <w:r w:rsidRPr="001C6833">
        <w:rPr>
          <w:color w:val="000000"/>
          <w:sz w:val="28"/>
          <w:szCs w:val="28"/>
          <w:lang w:val="uk-UA"/>
        </w:rPr>
        <w:t>) — пов’язані з корою вивітрювання Українського щита;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поліметалеві (</w:t>
      </w:r>
      <w:proofErr w:type="spellStart"/>
      <w:r w:rsidRPr="001C6833">
        <w:rPr>
          <w:color w:val="000000"/>
          <w:sz w:val="28"/>
          <w:szCs w:val="28"/>
          <w:lang w:val="uk-UA"/>
        </w:rPr>
        <w:t>Берегівське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Біганське</w:t>
      </w:r>
      <w:proofErr w:type="spellEnd"/>
      <w:r w:rsidRPr="001C6833">
        <w:rPr>
          <w:color w:val="000000"/>
          <w:sz w:val="28"/>
          <w:szCs w:val="28"/>
          <w:lang w:val="uk-UA"/>
        </w:rPr>
        <w:t>), золото (</w:t>
      </w:r>
      <w:proofErr w:type="spellStart"/>
      <w:r w:rsidRPr="001C6833">
        <w:rPr>
          <w:color w:val="000000"/>
          <w:sz w:val="28"/>
          <w:szCs w:val="28"/>
          <w:lang w:val="uk-UA"/>
        </w:rPr>
        <w:t>Мужіївське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Сауляцьке</w:t>
      </w:r>
      <w:proofErr w:type="spellEnd"/>
      <w:r w:rsidRPr="001C6833">
        <w:rPr>
          <w:color w:val="000000"/>
          <w:sz w:val="28"/>
          <w:szCs w:val="28"/>
          <w:lang w:val="uk-UA"/>
        </w:rPr>
        <w:t>) — пов’язані з вулканічними проявами Закарпаття, перспективні райони Українського щита і Донбасу.</w:t>
      </w:r>
    </w:p>
    <w:p w:rsidR="00EF4FD4" w:rsidRPr="00EC4C17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EC4C17">
        <w:rPr>
          <w:b/>
          <w:color w:val="000000"/>
          <w:sz w:val="28"/>
          <w:szCs w:val="28"/>
          <w:lang w:val="uk-UA"/>
        </w:rPr>
        <w:t>2. Нерудна сировина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Гірничо-хімічна: калійні солі (</w:t>
      </w:r>
      <w:proofErr w:type="spellStart"/>
      <w:r w:rsidRPr="001C6833">
        <w:rPr>
          <w:color w:val="000000"/>
          <w:sz w:val="28"/>
          <w:szCs w:val="28"/>
          <w:lang w:val="uk-UA"/>
        </w:rPr>
        <w:t>Калуш-Голинське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C6833">
        <w:rPr>
          <w:color w:val="000000"/>
          <w:sz w:val="28"/>
          <w:szCs w:val="28"/>
          <w:lang w:val="uk-UA"/>
        </w:rPr>
        <w:t>Стебниківське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), кам’яна сіль (Артемівське, Слов’янське, </w:t>
      </w:r>
      <w:proofErr w:type="spellStart"/>
      <w:r w:rsidRPr="001C6833">
        <w:rPr>
          <w:color w:val="000000"/>
          <w:sz w:val="28"/>
          <w:szCs w:val="28"/>
          <w:lang w:val="uk-UA"/>
        </w:rPr>
        <w:t>Солотвинське</w:t>
      </w:r>
      <w:proofErr w:type="spellEnd"/>
      <w:r w:rsidRPr="001C6833">
        <w:rPr>
          <w:color w:val="000000"/>
          <w:sz w:val="28"/>
          <w:szCs w:val="28"/>
          <w:lang w:val="uk-UA"/>
        </w:rPr>
        <w:t>, Сиваське), сірка (</w:t>
      </w:r>
      <w:proofErr w:type="spellStart"/>
      <w:r w:rsidRPr="001C6833">
        <w:rPr>
          <w:color w:val="000000"/>
          <w:sz w:val="28"/>
          <w:szCs w:val="28"/>
          <w:lang w:val="uk-UA"/>
        </w:rPr>
        <w:t>Роздільське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, Яворівське, </w:t>
      </w:r>
      <w:proofErr w:type="spellStart"/>
      <w:r w:rsidRPr="001C6833">
        <w:rPr>
          <w:color w:val="000000"/>
          <w:sz w:val="28"/>
          <w:szCs w:val="28"/>
          <w:lang w:val="uk-UA"/>
        </w:rPr>
        <w:t>Немирівське</w:t>
      </w:r>
      <w:proofErr w:type="spellEnd"/>
      <w:r w:rsidRPr="001C6833">
        <w:rPr>
          <w:color w:val="000000"/>
          <w:sz w:val="28"/>
          <w:szCs w:val="28"/>
          <w:lang w:val="uk-UA"/>
        </w:rPr>
        <w:t>) — запаси одні з найбільших у світі;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будівельна: крейда (схід України, північний захід); мармур, граніт, </w:t>
      </w:r>
      <w:proofErr w:type="spellStart"/>
      <w:r w:rsidRPr="001C6833">
        <w:rPr>
          <w:color w:val="000000"/>
          <w:sz w:val="28"/>
          <w:szCs w:val="28"/>
          <w:lang w:val="uk-UA"/>
        </w:rPr>
        <w:t>лабродарит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(у місцях виходу кристалічного фундаменту Українського щита); глини, піски (повсюдно); вапняки (Передкарпаття, схід України, Крим);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металургійна: флюсові вапняки, вогнетривкі глини (Донбас, Кримська складчастість);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lastRenderedPageBreak/>
        <w:t>-</w:t>
      </w:r>
      <w:r w:rsidRPr="001C6833">
        <w:rPr>
          <w:color w:val="000000"/>
          <w:sz w:val="28"/>
          <w:szCs w:val="28"/>
          <w:lang w:val="uk-UA"/>
        </w:rPr>
        <w:t xml:space="preserve"> коштовне й напівкоштовне каміння: топаз, опал, берил, смарагд, аметист, бурштин, яшма, агат, сердолік тощо (у складчастих районах Карпат і Криму, в зонах кристалічних і осадових утворень Українського щита);</w:t>
      </w:r>
    </w:p>
    <w:p w:rsidR="00EF4FD4" w:rsidRPr="001C6833" w:rsidRDefault="00EF4FD4" w:rsidP="00EF4FD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1C6833">
        <w:rPr>
          <w:color w:val="000000"/>
          <w:sz w:val="28"/>
          <w:szCs w:val="28"/>
          <w:lang w:val="uk-UA"/>
        </w:rPr>
        <w:t xml:space="preserve"> мінеральні води (Карпати, Поділля, Крим, Придніпровська низовина);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  <w:lang w:val="uk-UA"/>
        </w:rPr>
        <w:t>-</w:t>
      </w:r>
      <w:r w:rsidRPr="001C683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лікувальні грязі (залишкові озера Криму, чорноморські лимани).</w:t>
      </w:r>
    </w:p>
    <w:p w:rsidR="00EF4FD4" w:rsidRPr="001C6833" w:rsidRDefault="00EF4FD4" w:rsidP="00EF4FD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1. Опрацюйте відповідний параграф  підручника.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EB075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https://www.youtube.com/watch?v=QMMmiON0o9g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FD4" w:rsidRPr="001C6833" w:rsidRDefault="00EF4FD4" w:rsidP="00EF4F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A5467" w:rsidRPr="00EF4FD4" w:rsidRDefault="002A5467">
      <w:pPr>
        <w:rPr>
          <w:lang w:val="uk-UA"/>
        </w:rPr>
      </w:pPr>
    </w:p>
    <w:sectPr w:rsidR="002A5467" w:rsidRPr="00EF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40"/>
    <w:rsid w:val="002A5467"/>
    <w:rsid w:val="00B57A40"/>
    <w:rsid w:val="00E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F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F4F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4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F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F4F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4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MMmiON0o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2021-11-12T16:38:00Z</dcterms:created>
  <dcterms:modified xsi:type="dcterms:W3CDTF">2021-11-12T16:39:00Z</dcterms:modified>
</cp:coreProperties>
</file>