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A0" w:rsidRDefault="009D12A0" w:rsidP="009D12A0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r w:rsidR="00EE2C66">
        <w:rPr>
          <w:b/>
          <w:sz w:val="32"/>
          <w:szCs w:val="32"/>
          <w:u w:val="single"/>
          <w:lang w:val="uk-UA"/>
        </w:rPr>
        <w:t>Перпендикуляр і похила, їх властивості</w:t>
      </w:r>
      <w:r>
        <w:rPr>
          <w:b/>
          <w:sz w:val="32"/>
          <w:szCs w:val="32"/>
          <w:u w:val="single"/>
          <w:lang w:val="uk-UA"/>
        </w:rPr>
        <w:t xml:space="preserve">. </w:t>
      </w:r>
      <w:proofErr w:type="spellStart"/>
      <w:r>
        <w:rPr>
          <w:b/>
          <w:sz w:val="32"/>
          <w:szCs w:val="32"/>
          <w:u w:val="single"/>
          <w:lang w:val="uk-UA"/>
        </w:rPr>
        <w:t>Розв</w:t>
      </w:r>
      <w:proofErr w:type="spellEnd"/>
      <w:r w:rsidRPr="00E71942">
        <w:rPr>
          <w:b/>
          <w:sz w:val="32"/>
          <w:szCs w:val="32"/>
          <w:u w:val="single"/>
        </w:rPr>
        <w:t>’</w:t>
      </w:r>
      <w:proofErr w:type="spellStart"/>
      <w:r>
        <w:rPr>
          <w:b/>
          <w:sz w:val="32"/>
          <w:szCs w:val="32"/>
          <w:u w:val="single"/>
          <w:lang w:val="uk-UA"/>
        </w:rPr>
        <w:t>язування</w:t>
      </w:r>
      <w:proofErr w:type="spellEnd"/>
      <w:r>
        <w:rPr>
          <w:b/>
          <w:sz w:val="32"/>
          <w:szCs w:val="32"/>
          <w:u w:val="single"/>
          <w:lang w:val="uk-UA"/>
        </w:rPr>
        <w:t xml:space="preserve"> задач</w:t>
      </w:r>
    </w:p>
    <w:p w:rsidR="009D12A0" w:rsidRPr="009D12A0" w:rsidRDefault="009D12A0" w:rsidP="009D12A0">
      <w:pPr>
        <w:shd w:val="clear" w:color="auto" w:fill="FFFFFF"/>
        <w:spacing w:after="120" w:line="288" w:lineRule="atLeast"/>
        <w:jc w:val="center"/>
        <w:rPr>
          <w:b/>
          <w:i/>
          <w:sz w:val="28"/>
          <w:szCs w:val="28"/>
          <w:u w:val="single"/>
          <w:lang w:val="uk-UA" w:eastAsia="uk-UA"/>
        </w:rPr>
      </w:pPr>
      <w:r w:rsidRPr="009D12A0">
        <w:rPr>
          <w:b/>
          <w:i/>
          <w:sz w:val="28"/>
          <w:szCs w:val="28"/>
          <w:u w:val="single"/>
          <w:lang w:val="uk-UA" w:eastAsia="uk-UA"/>
        </w:rPr>
        <w:t>Повторення</w:t>
      </w:r>
    </w:p>
    <w:p w:rsidR="009D12A0" w:rsidRPr="00E64D8A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 ст. 119-122 </w:t>
      </w:r>
    </w:p>
    <w:p w:rsidR="009D12A0" w:rsidRPr="00D61126" w:rsidRDefault="009D12A0" w:rsidP="009D12A0">
      <w:pPr>
        <w:shd w:val="clear" w:color="auto" w:fill="FFFFFF"/>
        <w:spacing w:after="120" w:line="288" w:lineRule="atLeast"/>
        <w:rPr>
          <w:sz w:val="28"/>
          <w:szCs w:val="28"/>
          <w:lang w:eastAsia="uk-UA"/>
        </w:rPr>
      </w:pPr>
      <w:r w:rsidRPr="00D61126">
        <w:rPr>
          <w:sz w:val="28"/>
          <w:szCs w:val="28"/>
          <w:lang w:eastAsia="uk-UA"/>
        </w:rPr>
        <w:t xml:space="preserve">Теорема </w:t>
      </w:r>
      <w:proofErr w:type="spellStart"/>
      <w:r w:rsidRPr="00D61126">
        <w:rPr>
          <w:sz w:val="28"/>
          <w:szCs w:val="28"/>
          <w:lang w:eastAsia="uk-UA"/>
        </w:rPr>
        <w:t>Піфагора</w:t>
      </w:r>
      <w:proofErr w:type="spellEnd"/>
      <w:r w:rsidRPr="00D61126">
        <w:rPr>
          <w:sz w:val="28"/>
          <w:szCs w:val="28"/>
          <w:lang w:eastAsia="uk-UA"/>
        </w:rPr>
        <w:t>:</w:t>
      </w:r>
    </w:p>
    <w:p w:rsidR="009D12A0" w:rsidRPr="00D61126" w:rsidRDefault="009D12A0" w:rsidP="009D12A0">
      <w:pPr>
        <w:shd w:val="clear" w:color="auto" w:fill="FFFFFF"/>
        <w:spacing w:after="24" w:line="360" w:lineRule="atLeast"/>
        <w:ind w:left="720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noProof/>
          <w:sz w:val="28"/>
          <w:szCs w:val="28"/>
          <w:lang w:eastAsia="ru-RU"/>
        </w:rPr>
        <w:drawing>
          <wp:inline distT="0" distB="0" distL="0" distR="0" wp14:anchorId="6327B006" wp14:editId="0498CA2C">
            <wp:extent cx="1000125" cy="190500"/>
            <wp:effectExtent l="0" t="0" r="9525" b="0"/>
            <wp:docPr id="4" name="Рисунок 4" descr="a^2+b^2=c^2.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^2+b^2=c^2.\,\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Pr="00D61126" w:rsidRDefault="009D12A0" w:rsidP="009D12A0">
      <w:pPr>
        <w:shd w:val="clear" w:color="auto" w:fill="FFFFFF"/>
        <w:spacing w:line="288" w:lineRule="atLeast"/>
        <w:ind w:left="768"/>
        <w:jc w:val="center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490B45A" wp14:editId="6E63CDA3">
            <wp:extent cx="3048000" cy="1847850"/>
            <wp:effectExtent l="0" t="0" r="0" b="0"/>
            <wp:docPr id="3" name="Рисунок 3" descr="http://1.bp.blogspot.com/-t8kgR36aHjo/UzaEnPD4ATI/AAAAAAAAADg/_ADsgNH6wq8/s1600/Proof-Pythagorean-Theorem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1.bp.blogspot.com/-t8kgR36aHjo/UzaEnPD4ATI/AAAAAAAAADg/_ADsgNH6wq8/s1600/Proof-Pythagorean-Theore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Pr="004E26DD" w:rsidRDefault="009D12A0" w:rsidP="009D12A0">
      <w:pPr>
        <w:jc w:val="both"/>
        <w:rPr>
          <w:b/>
          <w:color w:val="800000"/>
          <w:sz w:val="28"/>
          <w:szCs w:val="28"/>
          <w:lang w:val="uk-UA"/>
        </w:rPr>
      </w:pPr>
      <w:r w:rsidRPr="004E26DD">
        <w:rPr>
          <w:b/>
          <w:color w:val="800000"/>
          <w:sz w:val="28"/>
          <w:szCs w:val="28"/>
          <w:lang w:val="uk-UA"/>
        </w:rPr>
        <w:t xml:space="preserve">Застосування теореми Піфагора </w:t>
      </w:r>
      <w:proofErr w:type="spellStart"/>
      <w:r w:rsidRPr="004E26DD">
        <w:rPr>
          <w:b/>
          <w:color w:val="800000"/>
          <w:sz w:val="28"/>
          <w:szCs w:val="28"/>
          <w:lang w:val="uk-UA"/>
        </w:rPr>
        <w:t>разноманітне</w:t>
      </w:r>
      <w:proofErr w:type="spellEnd"/>
      <w:r w:rsidRPr="004E26DD">
        <w:rPr>
          <w:b/>
          <w:color w:val="800000"/>
          <w:sz w:val="28"/>
          <w:szCs w:val="28"/>
          <w:lang w:val="uk-UA"/>
        </w:rPr>
        <w:t>:</w:t>
      </w:r>
    </w:p>
    <w:p w:rsidR="009D12A0" w:rsidRPr="004E26DD" w:rsidRDefault="009D12A0" w:rsidP="009D12A0">
      <w:pPr>
        <w:numPr>
          <w:ilvl w:val="0"/>
          <w:numId w:val="1"/>
        </w:numPr>
        <w:spacing w:after="0" w:line="240" w:lineRule="auto"/>
        <w:jc w:val="both"/>
        <w:rPr>
          <w:b/>
          <w:color w:val="800000"/>
          <w:sz w:val="28"/>
          <w:szCs w:val="28"/>
          <w:lang w:val="uk-UA"/>
        </w:rPr>
      </w:pPr>
      <w:r w:rsidRPr="004E26DD">
        <w:rPr>
          <w:b/>
          <w:color w:val="800000"/>
          <w:sz w:val="28"/>
          <w:szCs w:val="28"/>
          <w:lang w:val="uk-UA"/>
        </w:rPr>
        <w:t xml:space="preserve">для вимірювальних робіт (це знали ще в </w:t>
      </w:r>
      <w:r w:rsidRPr="004E26DD">
        <w:rPr>
          <w:b/>
          <w:color w:val="800000"/>
          <w:sz w:val="28"/>
          <w:szCs w:val="28"/>
          <w:lang w:val="en-US"/>
        </w:rPr>
        <w:t>III</w:t>
      </w:r>
      <w:r w:rsidRPr="004E26DD">
        <w:rPr>
          <w:b/>
          <w:color w:val="800000"/>
          <w:sz w:val="28"/>
          <w:szCs w:val="28"/>
          <w:lang w:val="uk-UA"/>
        </w:rPr>
        <w:t xml:space="preserve"> тис. до н.е.)</w:t>
      </w:r>
      <w:r>
        <w:rPr>
          <w:b/>
          <w:color w:val="800000"/>
          <w:sz w:val="28"/>
          <w:szCs w:val="28"/>
          <w:lang w:val="uk-UA"/>
        </w:rPr>
        <w:t>;</w:t>
      </w:r>
    </w:p>
    <w:p w:rsidR="009D12A0" w:rsidRPr="004E26DD" w:rsidRDefault="009D12A0" w:rsidP="009D12A0">
      <w:pPr>
        <w:numPr>
          <w:ilvl w:val="0"/>
          <w:numId w:val="1"/>
        </w:numPr>
        <w:spacing w:after="0" w:line="240" w:lineRule="auto"/>
        <w:jc w:val="both"/>
        <w:rPr>
          <w:b/>
          <w:color w:val="800000"/>
          <w:sz w:val="28"/>
          <w:szCs w:val="28"/>
          <w:lang w:val="uk-UA"/>
        </w:rPr>
      </w:pPr>
      <w:r w:rsidRPr="004E26DD">
        <w:rPr>
          <w:b/>
          <w:color w:val="800000"/>
          <w:sz w:val="28"/>
          <w:szCs w:val="28"/>
          <w:lang w:val="uk-UA"/>
        </w:rPr>
        <w:t>для геометричного знаходження к</w:t>
      </w:r>
      <w:r>
        <w:rPr>
          <w:b/>
          <w:color w:val="800000"/>
          <w:sz w:val="28"/>
          <w:szCs w:val="28"/>
          <w:lang w:val="uk-UA"/>
        </w:rPr>
        <w:t>вадратних коренів з цілих чисел;</w:t>
      </w:r>
    </w:p>
    <w:p w:rsidR="009D12A0" w:rsidRPr="004E26DD" w:rsidRDefault="009D12A0" w:rsidP="009D12A0">
      <w:pPr>
        <w:numPr>
          <w:ilvl w:val="0"/>
          <w:numId w:val="1"/>
        </w:numPr>
        <w:spacing w:after="0" w:line="240" w:lineRule="auto"/>
        <w:jc w:val="both"/>
        <w:rPr>
          <w:b/>
          <w:color w:val="800000"/>
          <w:sz w:val="28"/>
          <w:szCs w:val="28"/>
          <w:lang w:val="uk-UA"/>
        </w:rPr>
      </w:pPr>
      <w:r>
        <w:rPr>
          <w:b/>
          <w:color w:val="800000"/>
          <w:sz w:val="28"/>
          <w:szCs w:val="28"/>
          <w:lang w:val="uk-UA"/>
        </w:rPr>
        <w:t>д</w:t>
      </w:r>
      <w:r w:rsidRPr="004E26DD">
        <w:rPr>
          <w:b/>
          <w:color w:val="800000"/>
          <w:sz w:val="28"/>
          <w:szCs w:val="28"/>
          <w:lang w:val="uk-UA"/>
        </w:rPr>
        <w:t>ля знахо</w:t>
      </w:r>
      <w:r>
        <w:rPr>
          <w:b/>
          <w:color w:val="800000"/>
          <w:sz w:val="28"/>
          <w:szCs w:val="28"/>
          <w:lang w:val="uk-UA"/>
        </w:rPr>
        <w:t>дження степенів цілих чисел тощо</w:t>
      </w:r>
      <w:r w:rsidRPr="004E26DD">
        <w:rPr>
          <w:b/>
          <w:color w:val="800000"/>
          <w:sz w:val="28"/>
          <w:szCs w:val="28"/>
          <w:lang w:val="uk-UA"/>
        </w:rPr>
        <w:t>.</w:t>
      </w:r>
    </w:p>
    <w:p w:rsidR="009D12A0" w:rsidRDefault="009D12A0" w:rsidP="009D12A0">
      <w:pPr>
        <w:jc w:val="both"/>
        <w:rPr>
          <w:b/>
          <w:color w:val="800000"/>
          <w:sz w:val="28"/>
          <w:szCs w:val="28"/>
          <w:lang w:val="uk-UA"/>
        </w:rPr>
      </w:pPr>
      <w:r>
        <w:rPr>
          <w:b/>
          <w:color w:val="800000"/>
          <w:sz w:val="28"/>
          <w:szCs w:val="28"/>
          <w:lang w:val="uk-UA"/>
        </w:rPr>
        <w:t xml:space="preserve">      </w:t>
      </w:r>
      <w:r w:rsidRPr="004E26DD">
        <w:rPr>
          <w:b/>
          <w:color w:val="800000"/>
          <w:sz w:val="28"/>
          <w:szCs w:val="28"/>
          <w:lang w:val="uk-UA"/>
        </w:rPr>
        <w:t>Те, що Піфагор пов'язав реальний світ з числовими закономірностями, дало змогу більш пізнім поколінням учених зрозуміти краще світ і глибше.</w:t>
      </w:r>
    </w:p>
    <w:p w:rsidR="009D12A0" w:rsidRPr="00E33921" w:rsidRDefault="009D12A0" w:rsidP="009D12A0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E33921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jc w:val="center"/>
        <w:rPr>
          <w:rFonts w:ascii="Arial" w:hAnsi="Arial" w:cs="Arial"/>
          <w:color w:val="5A5A5A"/>
          <w:sz w:val="21"/>
          <w:szCs w:val="21"/>
        </w:rPr>
      </w:pPr>
      <w:r>
        <w:rPr>
          <w:rStyle w:val="a7"/>
          <w:rFonts w:ascii="Arial" w:hAnsi="Arial" w:cs="Arial"/>
          <w:color w:val="5A5A5A"/>
          <w:sz w:val="27"/>
          <w:szCs w:val="27"/>
        </w:rPr>
        <w:t xml:space="preserve">Перпендикуляр і </w:t>
      </w:r>
      <w:proofErr w:type="spellStart"/>
      <w:r>
        <w:rPr>
          <w:rStyle w:val="a7"/>
          <w:rFonts w:ascii="Arial" w:hAnsi="Arial" w:cs="Arial"/>
          <w:color w:val="5A5A5A"/>
          <w:sz w:val="27"/>
          <w:szCs w:val="27"/>
        </w:rPr>
        <w:t>похила</w:t>
      </w:r>
      <w:proofErr w:type="spellEnd"/>
      <w:r>
        <w:rPr>
          <w:rStyle w:val="a7"/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Style w:val="a7"/>
          <w:rFonts w:ascii="Arial" w:hAnsi="Arial" w:cs="Arial"/>
          <w:color w:val="5A5A5A"/>
          <w:sz w:val="27"/>
          <w:szCs w:val="27"/>
        </w:rPr>
        <w:t>їх</w:t>
      </w:r>
      <w:proofErr w:type="spellEnd"/>
      <w:r>
        <w:rPr>
          <w:rStyle w:val="a7"/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Style w:val="a7"/>
          <w:rFonts w:ascii="Arial" w:hAnsi="Arial" w:cs="Arial"/>
          <w:color w:val="5A5A5A"/>
          <w:sz w:val="27"/>
          <w:szCs w:val="27"/>
        </w:rPr>
        <w:t>властивості</w:t>
      </w:r>
      <w:proofErr w:type="spellEnd"/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Style w:val="a8"/>
          <w:rFonts w:ascii="Arial" w:hAnsi="Arial" w:cs="Arial"/>
          <w:color w:val="5A5A5A"/>
          <w:sz w:val="27"/>
          <w:szCs w:val="27"/>
        </w:rPr>
        <w:t>Перпендикуляром,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проведеним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деякої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точки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заданої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називається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відрізок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перпендикулярній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заданої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кінцями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заданій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точці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і точки,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заданій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Кінець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перпендикуляра,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він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проведений,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називається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8"/>
          <w:rFonts w:ascii="Arial" w:hAnsi="Arial" w:cs="Arial"/>
          <w:color w:val="5A5A5A"/>
          <w:sz w:val="27"/>
          <w:szCs w:val="27"/>
        </w:rPr>
        <w:t>основою перпендикуляра</w:t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Style w:val="a8"/>
          <w:rFonts w:ascii="Arial" w:hAnsi="Arial" w:cs="Arial"/>
          <w:color w:val="5A5A5A"/>
          <w:sz w:val="27"/>
          <w:szCs w:val="27"/>
        </w:rPr>
        <w:t>Похила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— будь-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який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відрізок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проведений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із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точки на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відмінний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перпендикуляра.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Кінець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він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проведений,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називається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8"/>
          <w:rFonts w:ascii="Arial" w:hAnsi="Arial" w:cs="Arial"/>
          <w:color w:val="5A5A5A"/>
          <w:sz w:val="27"/>
          <w:szCs w:val="27"/>
        </w:rPr>
        <w:t xml:space="preserve">основою </w:t>
      </w:r>
      <w:proofErr w:type="spellStart"/>
      <w:r>
        <w:rPr>
          <w:rStyle w:val="a8"/>
          <w:rFonts w:ascii="Arial" w:hAnsi="Arial" w:cs="Arial"/>
          <w:color w:val="5A5A5A"/>
          <w:sz w:val="27"/>
          <w:szCs w:val="27"/>
        </w:rPr>
        <w:t>похилої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Відрізок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сполучає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кінець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перпендикуляра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проведених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однієї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точки,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називається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Style w:val="a8"/>
          <w:rFonts w:ascii="Arial" w:hAnsi="Arial" w:cs="Arial"/>
          <w:color w:val="5A5A5A"/>
          <w:sz w:val="27"/>
          <w:szCs w:val="27"/>
        </w:rPr>
        <w:t>проекцією</w:t>
      </w:r>
      <w:proofErr w:type="spellEnd"/>
      <w:r>
        <w:rPr>
          <w:rStyle w:val="a8"/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Style w:val="a8"/>
          <w:rFonts w:ascii="Arial" w:hAnsi="Arial" w:cs="Arial"/>
          <w:color w:val="5A5A5A"/>
          <w:sz w:val="27"/>
          <w:szCs w:val="27"/>
        </w:rPr>
        <w:t>похилої</w:t>
      </w:r>
      <w:proofErr w:type="spellEnd"/>
      <w:r>
        <w:rPr>
          <w:rStyle w:val="a8"/>
          <w:rFonts w:ascii="Arial" w:hAnsi="Arial" w:cs="Arial"/>
          <w:color w:val="5A5A5A"/>
          <w:sz w:val="27"/>
          <w:szCs w:val="27"/>
        </w:rPr>
        <w:t xml:space="preserve"> на </w:t>
      </w:r>
      <w:proofErr w:type="spellStart"/>
      <w:r>
        <w:rPr>
          <w:rStyle w:val="a8"/>
          <w:rFonts w:ascii="Arial" w:hAnsi="Arial" w:cs="Arial"/>
          <w:color w:val="5A5A5A"/>
          <w:sz w:val="27"/>
          <w:szCs w:val="27"/>
        </w:rPr>
        <w:t>пряму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однієї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точки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проведені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перпендикуляр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то будь-яка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більша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перпендикуляра.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Рівні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мають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рівні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проекції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проекції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рівні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то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рівні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lastRenderedPageBreak/>
        <w:t>Із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двох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більшою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є та, 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більша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проекція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Більшій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відповідає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більша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проекція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навпаки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Style w:val="a7"/>
          <w:rFonts w:ascii="Arial" w:hAnsi="Arial" w:cs="Arial"/>
          <w:color w:val="5A5A5A"/>
          <w:sz w:val="27"/>
          <w:szCs w:val="27"/>
        </w:rPr>
        <w:t>Зверніть</w:t>
      </w:r>
      <w:proofErr w:type="spellEnd"/>
      <w:r>
        <w:rPr>
          <w:rStyle w:val="a7"/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Style w:val="a7"/>
          <w:rFonts w:ascii="Arial" w:hAnsi="Arial" w:cs="Arial"/>
          <w:color w:val="5A5A5A"/>
          <w:sz w:val="27"/>
          <w:szCs w:val="27"/>
        </w:rPr>
        <w:t>увагу</w:t>
      </w:r>
      <w:proofErr w:type="spellEnd"/>
      <w:r>
        <w:rPr>
          <w:rStyle w:val="a7"/>
          <w:rFonts w:ascii="Arial" w:hAnsi="Arial" w:cs="Arial"/>
          <w:color w:val="5A5A5A"/>
          <w:sz w:val="27"/>
          <w:szCs w:val="27"/>
        </w:rPr>
        <w:t>!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Іноді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при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розв’язанні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задач, де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однієї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точки проведено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дві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похилі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однієї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використовують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такий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метод: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із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зазначеної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точки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проводять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перпендикуляр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із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кожного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утворених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прямокутних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трикутників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допомогою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наслідків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теореми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Піфагора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виражають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довжину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перпендикуляра (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або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квадрат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довжини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перпендикуляра).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Після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цього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прирівнюють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одержані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вирази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утвореної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рівності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визначають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невідомий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відрізок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Важливу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роль в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геометрії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відіграє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Style w:val="a7"/>
          <w:rFonts w:ascii="Arial" w:hAnsi="Arial" w:cs="Arial"/>
          <w:color w:val="5A5A5A"/>
          <w:sz w:val="27"/>
          <w:szCs w:val="27"/>
        </w:rPr>
        <w:t>нерівність</w:t>
      </w:r>
      <w:proofErr w:type="spellEnd"/>
      <w:r>
        <w:rPr>
          <w:rStyle w:val="a7"/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Style w:val="a7"/>
          <w:rFonts w:ascii="Arial" w:hAnsi="Arial" w:cs="Arial"/>
          <w:color w:val="5A5A5A"/>
          <w:sz w:val="27"/>
          <w:szCs w:val="27"/>
        </w:rPr>
        <w:t>трикутника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Для будь-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трьох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точок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відстань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між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двома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них не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більша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за суму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відстаней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них до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третьої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точки.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У будь-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якому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трикутнику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кожна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сторона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менша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суми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двох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інших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сторін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У будь-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якому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трикутнику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кожна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сторона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більша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різницю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двох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інших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сторін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D12A0" w:rsidRPr="00E33921" w:rsidRDefault="00E33921" w:rsidP="009D12A0">
      <w:pPr>
        <w:jc w:val="both"/>
        <w:rPr>
          <w:b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6" name="Рисунок 76" descr="ÐÐ°ÑÐµÑÑÐ°Ð»Ð¸ Ð´Ð¾ ÑÑÐ¾ÐºÑ &quot;ÐÐµÑÐ¿ÐµÐ½Ð´Ð¸ÐºÑÐ»ÑÑ Ñ Ð¿Ð¾ÑÐ¸Ð»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ÐÐ°ÑÐµÑÑÐ°Ð»Ð¸ Ð´Ð¾ ÑÑÐ¾ÐºÑ &quot;ÐÐµÑÐ¿ÐµÐ½Ð´Ð¸ÐºÑÐ»ÑÑ Ñ Ð¿Ð¾ÑÐ¸Ð»Ð°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21" w:rsidRDefault="00E33921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77" name="Рисунок 77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Pr="00E33921" w:rsidRDefault="009D12A0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  <w:r w:rsidRPr="00E33921">
        <w:rPr>
          <w:b/>
          <w:i/>
          <w:sz w:val="32"/>
          <w:szCs w:val="32"/>
          <w:u w:val="single"/>
          <w:lang w:val="uk-UA" w:eastAsia="uk-UA"/>
        </w:rPr>
        <w:t>Розв</w:t>
      </w:r>
      <w:r w:rsidRPr="00E33921">
        <w:rPr>
          <w:b/>
          <w:bCs/>
          <w:i/>
          <w:sz w:val="32"/>
          <w:szCs w:val="32"/>
          <w:u w:val="single"/>
          <w:lang w:val="uk-UA" w:eastAsia="uk-UA"/>
        </w:rPr>
        <w:t>'</w:t>
      </w:r>
      <w:r w:rsidRPr="00E33921">
        <w:rPr>
          <w:b/>
          <w:i/>
          <w:sz w:val="32"/>
          <w:szCs w:val="32"/>
          <w:u w:val="single"/>
          <w:lang w:val="uk-UA" w:eastAsia="uk-UA"/>
        </w:rPr>
        <w:t>язування задач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 xml:space="preserve">Задача 1. 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Дано: 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пряма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а, АВ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ВС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похила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АВ = 5 см, ВС = 13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АС.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90550" cy="561975"/>
            <wp:effectExtent l="0" t="0" r="0" b="9525"/>
            <wp:docPr id="75" name="Рисунок 75" descr="https://subject.com.ua/gdz/mathematics/8klas_2/8klas_2.files/image1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9" descr="https://subject.com.ua/gdz/mathematics/8klas_2/8klas_2.files/image11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Розглянемо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ΔАВС,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 = 90° (АВ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), АВ = 5 см, ВС = 13 см.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04875" cy="180975"/>
            <wp:effectExtent l="0" t="0" r="9525" b="9525"/>
            <wp:docPr id="74" name="Рисунок 74" descr="https://subject.com.ua/gdz/mathematics/8klas_2/8klas_2.files/image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8" descr="https://subject.com.ua/gdz/mathematics/8klas_2/8klas_2.files/image11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552575" cy="180975"/>
            <wp:effectExtent l="0" t="0" r="9525" b="9525"/>
            <wp:docPr id="73" name="Рисунок 73" descr="https://subject.com.ua/gdz/mathematics/8klas_2/8klas_2.files/image1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7" descr="https://subject.com.ua/gdz/mathematics/8klas_2/8klas_2.files/image11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12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>Задача 2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пряма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а, АВ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АС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похила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 xml:space="preserve">, АВ = 10 см,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∠</w:t>
      </w:r>
      <w:r w:rsidR="009D12A0">
        <w:rPr>
          <w:rFonts w:ascii="Arial" w:hAnsi="Arial" w:cs="Arial"/>
          <w:color w:val="000000"/>
          <w:sz w:val="32"/>
          <w:szCs w:val="32"/>
        </w:rPr>
        <w:t>C = 30°.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АС, ВС.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09600" cy="533400"/>
            <wp:effectExtent l="0" t="0" r="0" b="0"/>
            <wp:docPr id="70" name="Рисунок 70" descr="https://subject.com.ua/gdz/mathematics/8klas_2/8klas_2.files/image1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4" descr="https://subject.com.ua/gdz/mathematics/8klas_2/8klas_2.files/image11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У ΔАВС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B = 90° (АВ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),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C = 30°, АВ = 10 см.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властивістю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катет,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лежить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напроти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кута 30°,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дорівнює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половині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гіпотенузи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АС = 2АВ, АС = 10 ∙ 2 = 20 см.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180975"/>
            <wp:effectExtent l="0" t="0" r="9525" b="9525"/>
            <wp:docPr id="69" name="Рисунок 69" descr="https://subject.com.ua/gdz/mathematics/8klas_2/8klas_2.files/image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3" descr="https://subject.com.ua/gdz/mathematics/8klas_2/8klas_2.files/image11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733550" cy="180975"/>
            <wp:effectExtent l="0" t="0" r="0" b="9525"/>
            <wp:docPr id="68" name="Рисунок 68" descr="https://subject.com.ua/gdz/mathematics/8klas_2/8klas_2.files/image1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2" descr="https://subject.com.ua/gdz/mathematics/8klas_2/8klas_2.files/image11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20 см, 10√3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>Задача 3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АВ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АС та AD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 xml:space="preserve">, AD = 13 см, 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D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В = 5 CM,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∠</w:t>
      </w:r>
      <w:r w:rsidR="009D12A0">
        <w:rPr>
          <w:rFonts w:ascii="Arial" w:hAnsi="Arial" w:cs="Arial"/>
          <w:color w:val="000000"/>
          <w:sz w:val="32"/>
          <w:szCs w:val="32"/>
        </w:rPr>
        <w:t>C = 45°.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ВС.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628650"/>
            <wp:effectExtent l="0" t="0" r="9525" b="0"/>
            <wp:docPr id="65" name="Рисунок 65" descr="https://subject.com.ua/gdz/mathematics/8klas_2/8klas_2.files/image1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9" descr="https://subject.com.ua/gdz/mathematics/8klas_2/8klas_2.files/image11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задано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пряму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та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проекції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АС та AD,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проведені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до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неї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АВ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ABC =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ABD = 90°. У ΔАВС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C = 45°,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BAC = 45° і АВ = ВС. У ΔАВD АВ = 13 CM, DB = 5 см,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180975"/>
            <wp:effectExtent l="0" t="0" r="9525" b="9525"/>
            <wp:docPr id="64" name="Рисунок 64" descr="https://subject.com.ua/gdz/mathematics/8klas_2/8klas_2.files/image1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8" descr="https://subject.com.ua/gdz/mathematics/8klas_2/8klas_2.files/image11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552575" cy="152400"/>
            <wp:effectExtent l="0" t="0" r="9525" b="0"/>
            <wp:docPr id="63" name="Рисунок 63" descr="https://subject.com.ua/gdz/mathematics/8klas_2/8klas_2.files/image1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7" descr="https://subject.com.ua/gdz/mathematics/8klas_2/8klas_2.files/image112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12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>Задача 4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АС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a, AD та АВ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D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= 13 см, АВ = 20 см, DC = 5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СВ.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885825" cy="666750"/>
            <wp:effectExtent l="0" t="0" r="9525" b="0"/>
            <wp:docPr id="60" name="Рисунок 60" descr="https://subject.com.ua/gdz/mathematics/8klas_2/8klas_2.files/image1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4" descr="https://subject.com.ua/gdz/mathematics/8klas_2/8klas_2.files/image113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АС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у ΔАСD та ΔАСВ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ACD =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АСВ = 90°. У ΔАСВ АВ = 20 см,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180975"/>
            <wp:effectExtent l="0" t="0" r="9525" b="9525"/>
            <wp:docPr id="59" name="Рисунок 59" descr="https://subject.com.ua/gdz/mathematics/8klas_2/8klas_2.files/image1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3" descr="https://subject.com.ua/gdz/mathematics/8klas_2/8klas_2.files/image113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 xml:space="preserve"> У ΔАСD АD = 13 см, DС = 5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52500" cy="180975"/>
            <wp:effectExtent l="0" t="0" r="0" b="9525"/>
            <wp:docPr id="58" name="Рисунок 58" descr="https://subject.com.ua/gdz/mathematics/8klas_2/8klas_2.files/image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2" descr="https://subject.com.ua/gdz/mathematics/8klas_2/8klas_2.files/image113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752850" cy="209550"/>
            <wp:effectExtent l="0" t="0" r="0" b="0"/>
            <wp:docPr id="57" name="Рисунок 57" descr="https://subject.com.ua/gdz/mathematics/8klas_2/8klas_2.files/image1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1" descr="https://subject.com.ua/gdz/mathematics/8klas_2/8klas_2.files/image113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8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lastRenderedPageBreak/>
        <w:t xml:space="preserve">Задача 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5.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АС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АВ та А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D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АВ = 25 см, АD = 26 см, АС = 24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BD.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2076450" cy="590550"/>
            <wp:effectExtent l="0" t="0" r="0" b="0"/>
            <wp:docPr id="56" name="Рисунок 56" descr="https://subject.com.ua/gdz/mathematics/8klas_2/8klas_2.files/image1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0" descr="https://subject.com.ua/gdz/mathematics/8klas_2/8klas_2.files/image113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задано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пряму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 та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АВ та АВ, АС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1) ВD = DС +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СВ</w:t>
      </w:r>
      <w:proofErr w:type="gramEnd"/>
      <w:r>
        <w:rPr>
          <w:rFonts w:ascii="Arial" w:hAnsi="Arial" w:cs="Arial"/>
          <w:color w:val="000000"/>
          <w:sz w:val="32"/>
          <w:szCs w:val="32"/>
        </w:rPr>
        <w:t>; 2) ВD = СD - СВ.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 ΔАВС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ACB = 90°, АВ = 25 см, АС = 24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486150" cy="180975"/>
            <wp:effectExtent l="0" t="0" r="0" b="9525"/>
            <wp:docPr id="55" name="Рисунок 55" descr="https://subject.com.ua/gdz/mathematics/8klas_2/8klas_2.files/image1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09" descr="https://subject.com.ua/gdz/mathematics/8klas_2/8klas_2.files/image113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 ΔАСВ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ACB = 90°, АD = 26 см, АС = 24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667125" cy="180975"/>
            <wp:effectExtent l="0" t="0" r="9525" b="9525"/>
            <wp:docPr id="54" name="Рисунок 54" descr="https://subject.com.ua/gdz/mathematics/8klas_2/8klas_2.files/image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08" descr="https://subject.com.ua/gdz/mathematics/8klas_2/8klas_2.files/image113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1) DВ = 10 + 7 = 17 см; 2) DВ = 10 - 7 = 3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17 см, 3 см.</w:t>
      </w: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9D12A0" w:rsidRPr="00E64D8A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ст. 128-130 (опрацювати)</w:t>
      </w: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інтернет ресурсами</w:t>
      </w:r>
    </w:p>
    <w:p w:rsidR="009D12A0" w:rsidRDefault="005D67D4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hyperlink r:id="rId27" w:history="1">
        <w:r w:rsidR="009D12A0" w:rsidRPr="00846AEE">
          <w:rPr>
            <w:rStyle w:val="a3"/>
            <w:b/>
            <w:i/>
            <w:sz w:val="28"/>
            <w:szCs w:val="28"/>
            <w:lang w:val="uk-UA"/>
          </w:rPr>
          <w:t>https://youtu.be/SSksx7pQ64A</w:t>
        </w:r>
      </w:hyperlink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E33921" w:rsidRPr="00E64D8A" w:rsidRDefault="00E33921" w:rsidP="00E33921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ст. 128-130 (опрацювати)</w:t>
      </w:r>
    </w:p>
    <w:p w:rsidR="00B83CBD" w:rsidRDefault="00E33921" w:rsidP="00E33921">
      <w:pPr>
        <w:jc w:val="center"/>
        <w:rPr>
          <w:b/>
          <w:sz w:val="28"/>
          <w:szCs w:val="28"/>
          <w:lang w:val="uk-UA"/>
        </w:rPr>
      </w:pPr>
      <w:r w:rsidRPr="00E33921">
        <w:rPr>
          <w:b/>
          <w:sz w:val="28"/>
          <w:szCs w:val="28"/>
          <w:lang w:val="uk-UA"/>
        </w:rPr>
        <w:t>Виконати письмово</w:t>
      </w:r>
      <w:r>
        <w:rPr>
          <w:b/>
          <w:sz w:val="28"/>
          <w:szCs w:val="28"/>
          <w:lang w:val="uk-UA"/>
        </w:rPr>
        <w:t xml:space="preserve"> з підручника О.С. </w:t>
      </w:r>
      <w:proofErr w:type="spellStart"/>
      <w:r>
        <w:rPr>
          <w:b/>
          <w:sz w:val="28"/>
          <w:szCs w:val="28"/>
          <w:lang w:val="uk-UA"/>
        </w:rPr>
        <w:t>Істер</w:t>
      </w:r>
      <w:proofErr w:type="spellEnd"/>
      <w:r w:rsidRPr="00E33921">
        <w:rPr>
          <w:b/>
          <w:sz w:val="28"/>
          <w:szCs w:val="28"/>
          <w:lang w:val="uk-UA"/>
        </w:rPr>
        <w:t xml:space="preserve"> № 696,693,689,687</w:t>
      </w:r>
    </w:p>
    <w:p w:rsidR="00B06630" w:rsidRDefault="00B06630" w:rsidP="00E3392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ПРОЙТИ ТЕСТ ЗА ПОСИЛАННЯМ</w:t>
      </w:r>
      <w:r w:rsidR="005D67D4">
        <w:rPr>
          <w:b/>
          <w:sz w:val="28"/>
          <w:szCs w:val="28"/>
          <w:lang w:val="uk-UA"/>
        </w:rPr>
        <w:t xml:space="preserve"> З 14.00 20.01 ДО 14.00 21.01 ЛИШЕ ОДНА СПРОБА (ЧАС НА ВИКОНАННЯ САМОСТІЙНОЇ 30 ХВ. НА 6 ПИТАНЬ)</w:t>
      </w:r>
    </w:p>
    <w:p w:rsidR="00B06630" w:rsidRDefault="005D67D4" w:rsidP="00E33921">
      <w:pPr>
        <w:jc w:val="center"/>
        <w:rPr>
          <w:b/>
          <w:sz w:val="28"/>
          <w:szCs w:val="28"/>
          <w:lang w:val="uk-UA"/>
        </w:rPr>
      </w:pPr>
      <w:hyperlink r:id="rId28" w:history="1">
        <w:r w:rsidRPr="00FC62C9">
          <w:rPr>
            <w:rStyle w:val="a3"/>
            <w:b/>
            <w:sz w:val="28"/>
            <w:szCs w:val="28"/>
            <w:lang w:val="uk-UA"/>
          </w:rPr>
          <w:t>https://vseosvita.ua/test/start/wng157</w:t>
        </w:r>
      </w:hyperlink>
    </w:p>
    <w:p w:rsidR="005D67D4" w:rsidRPr="00E33921" w:rsidRDefault="005D67D4" w:rsidP="00E33921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5D67D4" w:rsidRPr="00E3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9E"/>
    <w:rsid w:val="005154CB"/>
    <w:rsid w:val="005D67D4"/>
    <w:rsid w:val="009B129E"/>
    <w:rsid w:val="009D12A0"/>
    <w:rsid w:val="00A960C8"/>
    <w:rsid w:val="00AB47AF"/>
    <w:rsid w:val="00B06630"/>
    <w:rsid w:val="00E33921"/>
    <w:rsid w:val="00E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12A0"/>
    <w:rPr>
      <w:b/>
      <w:bCs/>
    </w:rPr>
  </w:style>
  <w:style w:type="character" w:styleId="a8">
    <w:name w:val="Emphasis"/>
    <w:basedOn w:val="a0"/>
    <w:uiPriority w:val="20"/>
    <w:qFormat/>
    <w:rsid w:val="00E339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12A0"/>
    <w:rPr>
      <w:b/>
      <w:bCs/>
    </w:rPr>
  </w:style>
  <w:style w:type="character" w:styleId="a8">
    <w:name w:val="Emphasis"/>
    <w:basedOn w:val="a0"/>
    <w:uiPriority w:val="20"/>
    <w:qFormat/>
    <w:rsid w:val="00E33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hyperlink" Target="http://1.bp.blogspot.com/-t8kgR36aHjo/UzaEnPD4ATI/AAAAAAAAADg/_ADsgNH6wq8/s1600/Proof-Pythagorean-Theorem.svg.png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https://vseosvita.ua/test/start/wng157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youtu.be/SSksx7pQ64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2021-01-19T04:40:00Z</cp:lastPrinted>
  <dcterms:created xsi:type="dcterms:W3CDTF">2021-01-19T04:15:00Z</dcterms:created>
  <dcterms:modified xsi:type="dcterms:W3CDTF">2022-01-20T11:54:00Z</dcterms:modified>
</cp:coreProperties>
</file>