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140" w:rsidRPr="00753BD4" w:rsidRDefault="00C57432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sz w:val="36"/>
          <w:szCs w:val="36"/>
          <w:lang w:val="uk-UA"/>
        </w:rPr>
        <w:t>Тема:</w:t>
      </w:r>
      <w:r w:rsidR="00F035C7">
        <w:rPr>
          <w:b/>
          <w:i/>
          <w:sz w:val="36"/>
          <w:szCs w:val="36"/>
          <w:u w:val="single"/>
          <w:lang w:val="uk-UA"/>
        </w:rPr>
        <w:t xml:space="preserve"> </w:t>
      </w:r>
      <w:r w:rsidR="007A3D28">
        <w:rPr>
          <w:b/>
          <w:i/>
          <w:sz w:val="36"/>
          <w:szCs w:val="36"/>
          <w:u w:val="single"/>
          <w:lang w:val="uk-UA"/>
        </w:rPr>
        <w:t xml:space="preserve">Многокутники. </w:t>
      </w:r>
      <w:r w:rsidR="00753BD4">
        <w:rPr>
          <w:b/>
          <w:i/>
          <w:sz w:val="36"/>
          <w:szCs w:val="36"/>
          <w:u w:val="single"/>
          <w:lang w:val="uk-UA"/>
        </w:rPr>
        <w:t>Підготовка до контрольної роботи</w:t>
      </w:r>
    </w:p>
    <w:p w:rsidR="00C27D9D" w:rsidRDefault="00C27D9D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 w:rsidRPr="00C27D9D">
        <w:rPr>
          <w:b/>
          <w:i/>
          <w:sz w:val="32"/>
          <w:szCs w:val="32"/>
          <w:u w:val="single"/>
          <w:lang w:val="uk-UA"/>
        </w:rPr>
        <w:t>Опорний конспект</w:t>
      </w:r>
    </w:p>
    <w:p w:rsidR="002D40F5" w:rsidRDefault="00325C55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b/>
          <w:i/>
          <w:sz w:val="32"/>
          <w:szCs w:val="32"/>
          <w:u w:val="single"/>
          <w:lang w:val="uk-UA"/>
        </w:rPr>
        <w:t>ПОВТОРЕННЯ</w:t>
      </w:r>
      <w:r w:rsidR="002D40F5">
        <w:rPr>
          <w:noProof/>
          <w:lang w:eastAsia="ru-RU"/>
        </w:rPr>
        <w:drawing>
          <wp:inline distT="0" distB="0" distL="0" distR="0" wp14:anchorId="338CCB8B" wp14:editId="3B696F35">
            <wp:extent cx="4140190" cy="5981700"/>
            <wp:effectExtent l="0" t="0" r="0" b="0"/>
            <wp:docPr id="1" name="Рисунок 1" descr="Площі трикутників та чотирикутни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ощі трикутників та чотирикутників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07" cy="59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66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9518"/>
            <wp:effectExtent l="0" t="0" r="3175" b="8255"/>
            <wp:docPr id="2" name="Рисунок 2" descr="Правильні многокутники. (9 клас)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авильні многокутники. (9 клас)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Презентація на тему: &quot;Правильні многокутники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на тему: &quot;Правильні многокутники&quot;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49518"/>
            <wp:effectExtent l="0" t="0" r="3175" b="8255"/>
            <wp:docPr id="6" name="Рисунок 6" descr="Правильні многокутники. Формули радіусів вписаних і описаних кіл правильних  многокутників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авильні многокутники. Формули радіусів вписаних і описаних кіл правильних  многокутників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72000" cy="3095625"/>
            <wp:effectExtent l="0" t="0" r="0" b="9525"/>
            <wp:docPr id="7" name="Рисунок 7" descr="Урок &quot;Правильні многокутни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рок &quot;Правильні многокутники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D4" w:rsidRDefault="00753BD4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Презентація до уроку геометрії 8 класу з теми &quot;Многокутник та його  елементи&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езентація до уроку геометрії 8 класу з теми &quot;Многокутник та його  елементи&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72000" cy="3429000"/>
            <wp:effectExtent l="0" t="0" r="0" b="0"/>
            <wp:docPr id="46" name="Рисунок 46" descr="Центральні та вписані кути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ентральні та вписані кути - YouTu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9974"/>
            <wp:effectExtent l="0" t="0" r="3175" b="0"/>
            <wp:docPr id="47" name="Рисунок 47" descr="Презентація Чолій Л. Г. ВПИСАНІ ТА ОПИСАНІ ЧОТИРИКУТ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Чолій Л. Г. ВПИСАНІ ТА ОПИСАНІ ЧОТИРИКУТНИ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0777"/>
            <wp:effectExtent l="0" t="0" r="3175" b="6985"/>
            <wp:docPr id="48" name="Рисунок 48" descr="Презентація до уроку геометрії 8 клас з теми &quot;Теорема Фалес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до уроку геометрії 8 клас з теми &quot;Теорема Фалеса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7282"/>
            <wp:effectExtent l="0" t="0" r="3175" b="0"/>
            <wp:docPr id="49" name="Рисунок 49" descr="Презентація &quot;Узагальнена теорема Фалес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зентація &quot;Узагальнена теорема Фалеса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729616"/>
            <wp:effectExtent l="0" t="0" r="3175" b="4445"/>
            <wp:docPr id="50" name="Рисунок 50" descr="Застосування подібності трикутників. Розв'язування задач. | Конспект. 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стосування подібності трикутників. Розв'язування задач. | Конспект.  Геометрі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val="uk-UA" w:eastAsia="uk-UA"/>
        </w:rPr>
      </w:pPr>
    </w:p>
    <w:p w:rsidR="007A3D28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val="uk-UA" w:eastAsia="uk-UA"/>
        </w:rPr>
      </w:pPr>
    </w:p>
    <w:p w:rsidR="007A3D28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val="uk-UA" w:eastAsia="uk-UA"/>
        </w:rPr>
      </w:pPr>
    </w:p>
    <w:p w:rsidR="007A3D28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val="uk-UA" w:eastAsia="uk-UA"/>
        </w:rPr>
      </w:pPr>
    </w:p>
    <w:p w:rsidR="007A3D28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val="uk-UA" w:eastAsia="uk-UA"/>
        </w:rPr>
      </w:pPr>
    </w:p>
    <w:p w:rsidR="007A3D28" w:rsidRPr="00D61126" w:rsidRDefault="007A3D28" w:rsidP="007A3D28">
      <w:pPr>
        <w:shd w:val="clear" w:color="auto" w:fill="FFFFFF"/>
        <w:spacing w:after="120" w:line="288" w:lineRule="atLeast"/>
        <w:rPr>
          <w:sz w:val="28"/>
          <w:szCs w:val="28"/>
          <w:lang w:eastAsia="uk-UA"/>
        </w:rPr>
      </w:pPr>
      <w:r w:rsidRPr="00D61126">
        <w:rPr>
          <w:sz w:val="28"/>
          <w:szCs w:val="28"/>
          <w:lang w:eastAsia="uk-UA"/>
        </w:rPr>
        <w:lastRenderedPageBreak/>
        <w:t xml:space="preserve">Теорема </w:t>
      </w:r>
      <w:proofErr w:type="spellStart"/>
      <w:proofErr w:type="gramStart"/>
      <w:r w:rsidRPr="00D61126">
        <w:rPr>
          <w:sz w:val="28"/>
          <w:szCs w:val="28"/>
          <w:lang w:eastAsia="uk-UA"/>
        </w:rPr>
        <w:t>П</w:t>
      </w:r>
      <w:proofErr w:type="gramEnd"/>
      <w:r w:rsidRPr="00D61126">
        <w:rPr>
          <w:sz w:val="28"/>
          <w:szCs w:val="28"/>
          <w:lang w:eastAsia="uk-UA"/>
        </w:rPr>
        <w:t>іфагора</w:t>
      </w:r>
      <w:proofErr w:type="spellEnd"/>
      <w:r w:rsidRPr="00D61126">
        <w:rPr>
          <w:sz w:val="28"/>
          <w:szCs w:val="28"/>
          <w:lang w:eastAsia="uk-UA"/>
        </w:rPr>
        <w:t>:</w:t>
      </w:r>
    </w:p>
    <w:p w:rsidR="007A3D28" w:rsidRPr="00D61126" w:rsidRDefault="007A3D28" w:rsidP="007A3D28">
      <w:pPr>
        <w:shd w:val="clear" w:color="auto" w:fill="FFFFFF"/>
        <w:spacing w:after="24" w:line="360" w:lineRule="atLeast"/>
        <w:ind w:left="720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noProof/>
          <w:sz w:val="28"/>
          <w:szCs w:val="28"/>
          <w:lang w:eastAsia="ru-RU"/>
        </w:rPr>
        <w:drawing>
          <wp:inline distT="0" distB="0" distL="0" distR="0" wp14:anchorId="28E13917" wp14:editId="6357E911">
            <wp:extent cx="1000125" cy="190500"/>
            <wp:effectExtent l="0" t="0" r="9525" b="0"/>
            <wp:docPr id="4" name="Рисунок 4" descr="a^2+b^2=c^2.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^2+b^2=c^2.\,\!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Pr="00D61126" w:rsidRDefault="007A3D28" w:rsidP="007A3D28">
      <w:pPr>
        <w:shd w:val="clear" w:color="auto" w:fill="FFFFFF"/>
        <w:spacing w:line="288" w:lineRule="atLeast"/>
        <w:ind w:left="768"/>
        <w:jc w:val="center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3E95167B" wp14:editId="788C3656">
            <wp:extent cx="3048000" cy="1847850"/>
            <wp:effectExtent l="0" t="0" r="0" b="0"/>
            <wp:docPr id="51" name="Рисунок 51" descr="http://1.bp.blogspot.com/-t8kgR36aHjo/UzaEnPD4ATI/AAAAAAAAADg/_ADsgNH6wq8/s1600/Proof-Pythagorean-Theorem.svg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1.bp.blogspot.com/-t8kgR36aHjo/UzaEnPD4ATI/AAAAAAAAADg/_ADsgNH6wq8/s1600/Proof-Pythagorean-Theorem.sv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3C9981DA" wp14:editId="68176029">
            <wp:extent cx="3530600" cy="2647950"/>
            <wp:effectExtent l="0" t="0" r="0" b="0"/>
            <wp:docPr id="52" name="Рисунок 52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81" cy="26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0A3058B6" wp14:editId="7BC7EED1">
            <wp:extent cx="4278440" cy="2819400"/>
            <wp:effectExtent l="0" t="0" r="8255" b="0"/>
            <wp:docPr id="53" name="Рисунок 53" descr="Розв&amp;#39;язування прямокутних трикутників - schoolpylos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озв&amp;#39;язування прямокутних трикутників - schoolpylosvi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D28" w:rsidRDefault="007A3D28" w:rsidP="00356E75">
      <w:pPr>
        <w:jc w:val="center"/>
        <w:rPr>
          <w:noProof/>
          <w:lang w:val="uk-UA" w:eastAsia="ru-RU"/>
        </w:rPr>
      </w:pPr>
    </w:p>
    <w:p w:rsidR="007A3D28" w:rsidRDefault="007A3D28" w:rsidP="00356E75">
      <w:pPr>
        <w:jc w:val="center"/>
        <w:rPr>
          <w:noProof/>
          <w:lang w:val="uk-UA" w:eastAsia="ru-RU"/>
        </w:rPr>
      </w:pPr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C16FBF0" wp14:editId="58CBFD07">
            <wp:extent cx="5940425" cy="4451350"/>
            <wp:effectExtent l="0" t="0" r="3175" b="6350"/>
            <wp:docPr id="54" name="Рисунок 54" descr="Синус, косинус і тангенс гострого кута прямокутного трикутника - 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инус, косинус і тангенс гострого кута прямокутного трикутника - 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3E" w:rsidRDefault="00B6173E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3629025" cy="3629025"/>
            <wp:effectExtent l="0" t="0" r="9525" b="9525"/>
            <wp:docPr id="55" name="Рисунок 55" descr="Стенд Значення тригонометричних функцій (270310.7) | Пластикові стенди зі  знижкою 50%! STEND.IN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тенд Значення тригонометричних функцій (270310.7) | Пластикові стенди зі  знижкою 50%! STEND.IN.U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86" cy="362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3D28" w:rsidRDefault="007A3D2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</w:p>
    <w:p w:rsidR="001D61DA" w:rsidRPr="006B3986" w:rsidRDefault="001D61DA" w:rsidP="006B3986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</w:p>
    <w:sectPr w:rsidR="001D61DA" w:rsidRPr="006B39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37113"/>
    <w:multiLevelType w:val="multilevel"/>
    <w:tmpl w:val="873C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9B06EE"/>
    <w:multiLevelType w:val="multilevel"/>
    <w:tmpl w:val="12B6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3B3FB7"/>
    <w:multiLevelType w:val="hybridMultilevel"/>
    <w:tmpl w:val="2AB2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E93"/>
    <w:rsid w:val="0017015B"/>
    <w:rsid w:val="001B2A24"/>
    <w:rsid w:val="001D61DA"/>
    <w:rsid w:val="00212208"/>
    <w:rsid w:val="002D40F5"/>
    <w:rsid w:val="00325C55"/>
    <w:rsid w:val="00356E75"/>
    <w:rsid w:val="003A2117"/>
    <w:rsid w:val="004F2613"/>
    <w:rsid w:val="005154CB"/>
    <w:rsid w:val="006347F1"/>
    <w:rsid w:val="00646D9D"/>
    <w:rsid w:val="006B3986"/>
    <w:rsid w:val="00735166"/>
    <w:rsid w:val="00753BD4"/>
    <w:rsid w:val="007600E9"/>
    <w:rsid w:val="007939D3"/>
    <w:rsid w:val="007A3476"/>
    <w:rsid w:val="007A3D28"/>
    <w:rsid w:val="007B0C76"/>
    <w:rsid w:val="00861ECB"/>
    <w:rsid w:val="009A55C7"/>
    <w:rsid w:val="00A960C8"/>
    <w:rsid w:val="00AA7140"/>
    <w:rsid w:val="00B6173E"/>
    <w:rsid w:val="00BD29FE"/>
    <w:rsid w:val="00C27D9D"/>
    <w:rsid w:val="00C57432"/>
    <w:rsid w:val="00CA2E93"/>
    <w:rsid w:val="00CB6894"/>
    <w:rsid w:val="00D522AE"/>
    <w:rsid w:val="00DA3468"/>
    <w:rsid w:val="00F0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F0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35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F0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035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2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1.bp.blogspot.com/-t8kgR36aHjo/UzaEnPD4ATI/AAAAAAAAADg/_ADsgNH6wq8/s1600/Proof-Pythagorean-Theorem.svg.pn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2022-05-26T06:04:00Z</dcterms:created>
  <dcterms:modified xsi:type="dcterms:W3CDTF">2022-05-26T06:04:00Z</dcterms:modified>
</cp:coreProperties>
</file>