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3F58" w14:textId="7621055A" w:rsidR="00000000" w:rsidRDefault="00334B11">
      <w:pPr>
        <w:pStyle w:val="NoSpacing"/>
        <w:tabs>
          <w:tab w:val="left" w:pos="0"/>
        </w:tabs>
      </w:pPr>
      <w:r>
        <w:rPr>
          <w:rFonts w:ascii="Times New Roman" w:hAnsi="Times New Roman" w:cs="Times New Roman"/>
          <w:b/>
          <w:i/>
          <w:sz w:val="28"/>
          <w:lang w:val="uk-UA"/>
        </w:rPr>
        <w:t>0</w:t>
      </w:r>
      <w:r>
        <w:rPr>
          <w:rFonts w:ascii="Times New Roman" w:hAnsi="Times New Roman" w:cs="Times New Roman"/>
          <w:b/>
          <w:i/>
          <w:sz w:val="28"/>
          <w:lang w:val="en-US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8"/>
          <w:lang w:val="uk-UA"/>
        </w:rPr>
        <w:t>.05.2022</w:t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</w:p>
    <w:p w14:paraId="44F4CBD7" w14:textId="77777777" w:rsidR="00000000" w:rsidRDefault="00334B11">
      <w:pPr>
        <w:pStyle w:val="NoSpacing"/>
        <w:spacing w:before="240"/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Електричний струм у газах</w:t>
      </w:r>
    </w:p>
    <w:p w14:paraId="7E3CCBC5" w14:textId="77777777" w:rsidR="00000000" w:rsidRDefault="00334B11">
      <w:pPr>
        <w:spacing w:before="240"/>
      </w:pPr>
      <w:r>
        <w:rPr>
          <w:rFonts w:ascii="Times New Roman" w:hAnsi="Times New Roman" w:cs="Times New Roman"/>
          <w:b/>
          <w:color w:val="262626"/>
          <w:sz w:val="28"/>
        </w:rPr>
        <w:t>План уроку:</w:t>
      </w:r>
    </w:p>
    <w:p w14:paraId="7D624E82" w14:textId="77777777" w:rsidR="00000000" w:rsidRDefault="00334B11">
      <w:pPr>
        <w:spacing w:after="240"/>
      </w:pPr>
      <w:r>
        <w:rPr>
          <w:rFonts w:ascii="Times New Roman" w:hAnsi="Times New Roman" w:cs="Times New Roman"/>
          <w:color w:val="262626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Опрацюйте § 39 : вивчити означення «</w:t>
      </w:r>
      <w:r>
        <w:rPr>
          <w:rFonts w:ascii="Times New Roman" w:hAnsi="Times New Roman" w:cs="Times New Roman"/>
          <w:b/>
          <w:sz w:val="28"/>
          <w:lang w:val="uk-UA"/>
        </w:rPr>
        <w:t>іонізація»</w:t>
      </w:r>
      <w:r>
        <w:rPr>
          <w:rFonts w:ascii="Times New Roman" w:hAnsi="Times New Roman" w:cs="Times New Roman"/>
          <w:sz w:val="28"/>
          <w:lang w:val="uk-UA"/>
        </w:rPr>
        <w:t>, «</w:t>
      </w:r>
      <w:r>
        <w:rPr>
          <w:rFonts w:ascii="Times New Roman" w:hAnsi="Times New Roman" w:cs="Times New Roman"/>
          <w:b/>
          <w:sz w:val="28"/>
          <w:lang w:val="uk-UA"/>
        </w:rPr>
        <w:t>газовий розряд»</w:t>
      </w:r>
      <w:r>
        <w:rPr>
          <w:rFonts w:ascii="Times New Roman" w:hAnsi="Times New Roman" w:cs="Times New Roman"/>
          <w:sz w:val="28"/>
          <w:lang w:val="uk-UA"/>
        </w:rPr>
        <w:t>, «</w:t>
      </w:r>
      <w:r>
        <w:rPr>
          <w:rFonts w:ascii="Times New Roman" w:hAnsi="Times New Roman" w:cs="Times New Roman"/>
          <w:b/>
          <w:sz w:val="28"/>
          <w:lang w:val="uk-UA"/>
        </w:rPr>
        <w:t>несамостійний газовий розряд»</w:t>
      </w:r>
      <w:r>
        <w:rPr>
          <w:rFonts w:ascii="Times New Roman" w:hAnsi="Times New Roman" w:cs="Times New Roman"/>
          <w:sz w:val="28"/>
          <w:lang w:val="uk-UA"/>
        </w:rPr>
        <w:t xml:space="preserve">  ( стор. 209), вивчити означення «</w:t>
      </w:r>
      <w:r>
        <w:rPr>
          <w:rFonts w:ascii="Times New Roman" w:hAnsi="Times New Roman" w:cs="Times New Roman"/>
          <w:b/>
          <w:sz w:val="28"/>
          <w:lang w:val="uk-UA"/>
        </w:rPr>
        <w:t>самостійний газовий розряд»</w:t>
      </w:r>
      <w:r>
        <w:rPr>
          <w:rFonts w:ascii="Times New Roman" w:hAnsi="Times New Roman" w:cs="Times New Roman"/>
          <w:sz w:val="28"/>
          <w:lang w:val="uk-UA"/>
        </w:rPr>
        <w:t xml:space="preserve"> (стор. 210).</w:t>
      </w:r>
    </w:p>
    <w:p w14:paraId="3F6ABA80" w14:textId="77777777" w:rsidR="00000000" w:rsidRDefault="00334B11">
      <w:pPr>
        <w:spacing w:after="240"/>
      </w:pPr>
      <w:r>
        <w:rPr>
          <w:rFonts w:ascii="Times New Roman" w:hAnsi="Times New Roman" w:cs="Times New Roman"/>
          <w:sz w:val="28"/>
          <w:lang w:val="uk-UA"/>
        </w:rPr>
        <w:t>2.  Опрацюйте § 40: вивч</w:t>
      </w:r>
      <w:r>
        <w:rPr>
          <w:rFonts w:ascii="Times New Roman" w:hAnsi="Times New Roman" w:cs="Times New Roman"/>
          <w:sz w:val="28"/>
          <w:lang w:val="uk-UA"/>
        </w:rPr>
        <w:t xml:space="preserve">ити  назви  </w:t>
      </w:r>
      <w:r>
        <w:rPr>
          <w:rFonts w:ascii="Times New Roman" w:hAnsi="Times New Roman" w:cs="Times New Roman"/>
          <w:b/>
          <w:sz w:val="28"/>
          <w:lang w:val="uk-UA"/>
        </w:rPr>
        <w:t xml:space="preserve">самостійних газових розрядів, </w:t>
      </w:r>
      <w:r>
        <w:rPr>
          <w:rFonts w:ascii="Times New Roman" w:hAnsi="Times New Roman" w:cs="Times New Roman"/>
          <w:sz w:val="28"/>
          <w:lang w:val="uk-UA"/>
        </w:rPr>
        <w:t xml:space="preserve">вивчити </w:t>
      </w:r>
      <w:r>
        <w:rPr>
          <w:rFonts w:ascii="Times New Roman" w:hAnsi="Times New Roman" w:cs="Times New Roman"/>
          <w:b/>
          <w:sz w:val="28"/>
          <w:lang w:val="uk-UA"/>
        </w:rPr>
        <w:t xml:space="preserve">«Підбиваємо підсумки»  </w:t>
      </w:r>
      <w:r>
        <w:rPr>
          <w:rFonts w:ascii="Times New Roman" w:hAnsi="Times New Roman" w:cs="Times New Roman"/>
          <w:sz w:val="28"/>
          <w:lang w:val="uk-UA"/>
        </w:rPr>
        <w:t xml:space="preserve">(стор. 217). </w:t>
      </w:r>
    </w:p>
    <w:p w14:paraId="7C81A247" w14:textId="77777777" w:rsidR="00000000" w:rsidRDefault="00334B1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Переглянути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за посиланням: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4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https://youtu.be/EH0qNJfLPrY</w:t>
        </w:r>
      </w:hyperlink>
    </w:p>
    <w:p w14:paraId="143B7F92" w14:textId="77777777" w:rsidR="00000000" w:rsidRDefault="00334B11">
      <w:pPr>
        <w:spacing w:before="240"/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Дайте усні відповіді на контрольні запитання після §39  </w:t>
      </w:r>
      <w:r>
        <w:rPr>
          <w:rFonts w:ascii="Times New Roman" w:hAnsi="Times New Roman" w:cs="Times New Roman"/>
          <w:sz w:val="28"/>
          <w:lang w:val="uk-UA"/>
        </w:rPr>
        <w:t xml:space="preserve">(стор.211), </w:t>
      </w:r>
    </w:p>
    <w:p w14:paraId="4999CE98" w14:textId="77777777" w:rsidR="00000000" w:rsidRDefault="00334B11">
      <w:r>
        <w:rPr>
          <w:rFonts w:ascii="Times New Roman" w:hAnsi="Times New Roman" w:cs="Times New Roman"/>
          <w:sz w:val="28"/>
          <w:lang w:val="uk-UA"/>
        </w:rPr>
        <w:t>§40  (стор.217).</w:t>
      </w:r>
    </w:p>
    <w:p w14:paraId="2C976CCB" w14:textId="77777777" w:rsidR="00000000" w:rsidRDefault="00334B11">
      <w:pPr>
        <w:spacing w:before="240"/>
      </w:pPr>
      <w:r>
        <w:rPr>
          <w:rFonts w:ascii="Times New Roman" w:hAnsi="Times New Roman" w:cs="Times New Roman"/>
          <w:sz w:val="28"/>
          <w:lang w:val="uk-UA"/>
        </w:rPr>
        <w:t>4. Виконайте усно завдання № 2, 5 із вправи 39.</w:t>
      </w:r>
    </w:p>
    <w:p w14:paraId="48357DD7" w14:textId="77777777" w:rsidR="00000000" w:rsidRDefault="00334B11">
      <w:pPr>
        <w:spacing w:before="240"/>
      </w:pPr>
      <w:r>
        <w:rPr>
          <w:rFonts w:ascii="Times New Roman" w:hAnsi="Times New Roman" w:cs="Times New Roman"/>
          <w:sz w:val="28"/>
          <w:lang w:val="uk-UA"/>
        </w:rPr>
        <w:t xml:space="preserve">5. Короткий конспект уроку: </w:t>
      </w:r>
      <w:hyperlink r:id="rId5" w:history="1">
        <w:r>
          <w:rPr>
            <w:rStyle w:val="a3"/>
            <w:rFonts w:ascii="Times New Roman" w:hAnsi="Times New Roman" w:cs="Times New Roman"/>
            <w:sz w:val="28"/>
            <w:lang w:val="uk-UA"/>
          </w:rPr>
          <w:t>htt</w:t>
        </w:r>
        <w:r>
          <w:rPr>
            <w:rStyle w:val="a3"/>
            <w:rFonts w:ascii="Times New Roman" w:hAnsi="Times New Roman" w:cs="Times New Roman"/>
            <w:sz w:val="28"/>
            <w:lang w:val="uk-UA"/>
          </w:rPr>
          <w:t>ps://docs.google.com/document/d/1B4bsst3zeOP5okjTKvvDf6t2R7Jy_ZWl/edit?usp=sharing&amp;ouid=118156380458410238258&amp;rtpof=true&amp;sd=true</w:t>
        </w:r>
      </w:hyperlink>
      <w:hyperlink w:history="1"/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sectPr w:rsidR="00000000">
      <w:pgSz w:w="11906" w:h="16838"/>
      <w:pgMar w:top="567" w:right="850" w:bottom="1134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4"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CC"/>
    <w:family w:val="auto"/>
    <w:pitch w:val="variable"/>
  </w:font>
  <w:font w:name="Lucida Sans">
    <w:panose1 w:val="020B0602030504020204"/>
    <w:charset w:val="CC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7D0"/>
    <w:rsid w:val="00334B11"/>
    <w:rsid w:val="006B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3E304964"/>
  <w15:chartTrackingRefBased/>
  <w15:docId w15:val="{0C430215-F423-F949-8F52-F1C6644FB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rFonts w:ascii="Calibri" w:eastAsia="Calibri" w:hAnsi="Calibri" w:cs="font44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  <w:basedOn w:val="DefaultParagraphFont"/>
    <w:rPr>
      <w:color w:val="0000FF"/>
      <w:u w:val="single"/>
    </w:rPr>
  </w:style>
  <w:style w:type="character" w:customStyle="1" w:styleId="a4">
    <w:name w:val="Текст выноски Знак"/>
    <w:basedOn w:val="DefaultParagraphFon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customStyle="1" w:styleId="1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a8">
    <w:name w:val="Покажчик"/>
    <w:basedOn w:val="a"/>
    <w:pPr>
      <w:suppressLineNumbers/>
    </w:pPr>
    <w:rPr>
      <w:rFonts w:cs="Times New Roman"/>
      <w:lang/>
    </w:rPr>
  </w:style>
  <w:style w:type="paragraph" w:customStyle="1" w:styleId="NoSpacing">
    <w:name w:val="No Spacing"/>
    <w:pPr>
      <w:suppressAutoHyphens/>
    </w:pPr>
    <w:rPr>
      <w:rFonts w:ascii="Calibri" w:eastAsia="Calibri" w:hAnsi="Calibri" w:cs="font44"/>
      <w:sz w:val="24"/>
      <w:szCs w:val="24"/>
      <w:lang w:eastAsia="en-US"/>
    </w:rPr>
  </w:style>
  <w:style w:type="paragraph" w:customStyle="1" w:styleId="ListParagraph">
    <w:name w:val="List Paragraph"/>
    <w:basedOn w:val="a"/>
    <w:pPr>
      <w:ind w:left="720"/>
      <w:contextualSpacing/>
    </w:pPr>
  </w:style>
  <w:style w:type="paragraph" w:customStyle="1" w:styleId="NormalWeb">
    <w:name w:val="Normal (Web)"/>
    <w:basedOn w:val="a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BalloonText">
    <w:name w:val="Balloon Text"/>
    <w:basedOn w:val="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ocs.google.com/document/d/1B4bsst3zeOP5okjTKvvDf6t2R7Jy_ZWl/edit?usp=sharing&amp;ouid=118156380458410238258&amp;rtpof=true&amp;sd=true" TargetMode="External" /><Relationship Id="rId4" Type="http://schemas.openxmlformats.org/officeDocument/2006/relationships/hyperlink" Target="https://youtu.be/EH0qNJfLPrY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3</cp:revision>
  <cp:lastPrinted>1601-01-01T00:00:00Z</cp:lastPrinted>
  <dcterms:created xsi:type="dcterms:W3CDTF">2022-05-06T11:16:00Z</dcterms:created>
  <dcterms:modified xsi:type="dcterms:W3CDTF">2022-05-06T11:16:00Z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XTreme.ws</vt:lpwstr>
  </property>
</Properties>
</file>