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83A" w:rsidRPr="00E5283A" w:rsidRDefault="008B1118" w:rsidP="008B111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="00E5283A" w:rsidRPr="00E5283A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 w:rsidR="00E5283A" w:rsidRPr="00E5283A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Узагальнення знань про неорганічні речовини</w:t>
      </w:r>
      <w:r w:rsidRPr="008B1118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.</w:t>
      </w:r>
    </w:p>
    <w:p w:rsidR="00E5283A" w:rsidRPr="00E5283A" w:rsidRDefault="008B1118" w:rsidP="00E5283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Матеріал теми</w:t>
      </w:r>
      <w:r w:rsidR="00E5283A" w:rsidRPr="00E5283A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допоможе вам:</w:t>
      </w:r>
    </w:p>
    <w:p w:rsidR="00A6081E" w:rsidRPr="008B1118" w:rsidRDefault="00E5283A">
      <w:pPr>
        <w:rPr>
          <w:rFonts w:ascii="Arial" w:hAnsi="Arial" w:cs="Arial"/>
          <w:color w:val="292B2C"/>
          <w:sz w:val="24"/>
          <w:szCs w:val="24"/>
          <w:shd w:val="clear" w:color="auto" w:fill="FFFFFF"/>
        </w:rPr>
      </w:pPr>
      <w:r w:rsidRPr="008B1118">
        <w:rPr>
          <w:rFonts w:ascii="Arial" w:hAnsi="Arial" w:cs="Arial"/>
          <w:color w:val="292B2C"/>
          <w:sz w:val="24"/>
          <w:szCs w:val="24"/>
          <w:shd w:val="clear" w:color="auto" w:fill="FFFFFF"/>
        </w:rPr>
        <w:t> підсумувати інформацію, яку ви отримали про прості речовини, оксиди, основи, кислоти, амфотерні сполуки, солі.</w:t>
      </w:r>
    </w:p>
    <w:p w:rsidR="00E5283A" w:rsidRDefault="008B1118">
      <w:r w:rsidRPr="00E5283A">
        <w:rPr>
          <w:noProof/>
          <w:lang w:eastAsia="uk-UA"/>
        </w:rPr>
        <w:drawing>
          <wp:inline distT="0" distB="0" distL="0" distR="0" wp14:anchorId="2D9ED473" wp14:editId="41490277">
            <wp:extent cx="5010150" cy="2343150"/>
            <wp:effectExtent l="0" t="0" r="0" b="0"/>
            <wp:docPr id="1" name="Рисунок 1" descr="C:\Users\Наталья\Documents\image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24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3A" w:rsidRDefault="00E5283A"/>
    <w:p w:rsidR="00E5283A" w:rsidRDefault="00E5283A"/>
    <w:p w:rsidR="00E5283A" w:rsidRPr="002B29B9" w:rsidRDefault="00E5283A" w:rsidP="00E5283A">
      <w:pPr>
        <w:rPr>
          <w:rFonts w:ascii="Tahoma" w:hAnsi="Tahoma" w:cs="Tahoma"/>
          <w:color w:val="2C2C2C"/>
          <w:sz w:val="24"/>
          <w:szCs w:val="24"/>
          <w:shd w:val="clear" w:color="auto" w:fill="FFFFFF"/>
        </w:rPr>
      </w:pPr>
      <w:r w:rsidRPr="002B29B9">
        <w:rPr>
          <w:rFonts w:ascii="Tahoma" w:hAnsi="Tahoma" w:cs="Tahoma"/>
          <w:b/>
          <w:color w:val="FF0000"/>
          <w:sz w:val="24"/>
          <w:szCs w:val="24"/>
          <w:shd w:val="clear" w:color="auto" w:fill="FFFFFF"/>
        </w:rPr>
        <w:t xml:space="preserve">Оксиди </w:t>
      </w:r>
      <w:r w:rsidRPr="002B29B9">
        <w:rPr>
          <w:rFonts w:ascii="Tahoma" w:hAnsi="Tahoma" w:cs="Tahoma"/>
          <w:color w:val="2C2C2C"/>
          <w:sz w:val="24"/>
          <w:szCs w:val="24"/>
          <w:shd w:val="clear" w:color="auto" w:fill="FFFFFF"/>
        </w:rPr>
        <w:t xml:space="preserve">— сполуки елементів з </w:t>
      </w:r>
      <w:proofErr w:type="spellStart"/>
      <w:r w:rsidRPr="002B29B9">
        <w:rPr>
          <w:rFonts w:ascii="Tahoma" w:hAnsi="Tahoma" w:cs="Tahoma"/>
          <w:color w:val="2C2C2C"/>
          <w:sz w:val="24"/>
          <w:szCs w:val="24"/>
          <w:shd w:val="clear" w:color="auto" w:fill="FFFFFF"/>
        </w:rPr>
        <w:t>Оксигеном</w:t>
      </w:r>
      <w:proofErr w:type="spellEnd"/>
      <w:r w:rsidRPr="002B29B9">
        <w:rPr>
          <w:rFonts w:ascii="Tahoma" w:hAnsi="Tahoma" w:cs="Tahoma"/>
          <w:color w:val="2C2C2C"/>
          <w:sz w:val="24"/>
          <w:szCs w:val="24"/>
          <w:shd w:val="clear" w:color="auto" w:fill="FFFFFF"/>
        </w:rPr>
        <w:t xml:space="preserve">, у яких ступінь окиснення </w:t>
      </w:r>
      <w:proofErr w:type="spellStart"/>
      <w:r w:rsidRPr="002B29B9">
        <w:rPr>
          <w:rFonts w:ascii="Tahoma" w:hAnsi="Tahoma" w:cs="Tahoma"/>
          <w:color w:val="2C2C2C"/>
          <w:sz w:val="24"/>
          <w:szCs w:val="24"/>
          <w:shd w:val="clear" w:color="auto" w:fill="FFFFFF"/>
        </w:rPr>
        <w:t>Оксигену</w:t>
      </w:r>
      <w:proofErr w:type="spellEnd"/>
      <w:r w:rsidRPr="002B29B9">
        <w:rPr>
          <w:rFonts w:ascii="Tahoma" w:hAnsi="Tahoma" w:cs="Tahoma"/>
          <w:color w:val="2C2C2C"/>
          <w:sz w:val="24"/>
          <w:szCs w:val="24"/>
          <w:shd w:val="clear" w:color="auto" w:fill="FFFFFF"/>
        </w:rPr>
        <w:t xml:space="preserve"> становить —2. Хоча вони й подібні за складом, проте різняться за хімічними властивостями. Існують основні, кислотні й амфотерні оксиди.</w:t>
      </w:r>
    </w:p>
    <w:p w:rsidR="00E5283A" w:rsidRDefault="00E5283A">
      <w:r w:rsidRPr="009D3267">
        <w:rPr>
          <w:rFonts w:ascii="Tahoma" w:hAnsi="Tahoma" w:cs="Tahoma"/>
          <w:noProof/>
          <w:color w:val="2C2C2C"/>
          <w:sz w:val="20"/>
          <w:szCs w:val="20"/>
          <w:shd w:val="clear" w:color="auto" w:fill="FFFFFF"/>
          <w:lang w:eastAsia="uk-UA"/>
        </w:rPr>
        <w:drawing>
          <wp:inline distT="0" distB="0" distL="0" distR="0" wp14:anchorId="3E99BDBD" wp14:editId="2B10DE58">
            <wp:extent cx="4181475" cy="2686050"/>
            <wp:effectExtent l="0" t="0" r="9525" b="0"/>
            <wp:docPr id="2" name="Рисунок 2" descr="C:\Users\Наталья\Document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3A" w:rsidRDefault="00E5283A"/>
    <w:p w:rsidR="00E5283A" w:rsidRPr="002B29B9" w:rsidRDefault="00E5283A" w:rsidP="00E5283A">
      <w:pPr>
        <w:pStyle w:val="a3"/>
        <w:shd w:val="clear" w:color="auto" w:fill="FFFFFF"/>
        <w:spacing w:before="0" w:beforeAutospacing="0" w:after="96" w:afterAutospacing="0"/>
        <w:jc w:val="both"/>
        <w:rPr>
          <w:rFonts w:ascii="Tahoma" w:hAnsi="Tahoma" w:cs="Tahoma"/>
          <w:color w:val="2C2C2C"/>
        </w:rPr>
      </w:pPr>
      <w:r w:rsidRPr="002B29B9">
        <w:rPr>
          <w:rFonts w:ascii="Tahoma" w:hAnsi="Tahoma" w:cs="Tahoma"/>
          <w:b/>
          <w:color w:val="FF0000"/>
        </w:rPr>
        <w:t>Основи</w:t>
      </w:r>
      <w:r w:rsidRPr="002B29B9">
        <w:rPr>
          <w:rFonts w:ascii="Tahoma" w:hAnsi="Tahoma" w:cs="Tahoma"/>
          <w:color w:val="2C2C2C"/>
        </w:rPr>
        <w:t xml:space="preserve"> — сполуки, утворені </w:t>
      </w:r>
      <w:proofErr w:type="spellStart"/>
      <w:r w:rsidRPr="002B29B9">
        <w:rPr>
          <w:rFonts w:ascii="Tahoma" w:hAnsi="Tahoma" w:cs="Tahoma"/>
          <w:color w:val="2C2C2C"/>
        </w:rPr>
        <w:t>йонами</w:t>
      </w:r>
      <w:proofErr w:type="spellEnd"/>
      <w:r w:rsidRPr="002B29B9">
        <w:rPr>
          <w:rFonts w:ascii="Tahoma" w:hAnsi="Tahoma" w:cs="Tahoma"/>
          <w:color w:val="2C2C2C"/>
        </w:rPr>
        <w:t xml:space="preserve"> металічних елементів  і гідроксид-аніонами. Основи поділяють на розчинні у воді (їх називають лугами) і нерозчинні. Луги хімічно </w:t>
      </w:r>
      <w:r w:rsidRPr="002B29B9">
        <w:rPr>
          <w:rFonts w:ascii="Tahoma" w:hAnsi="Tahoma" w:cs="Tahoma"/>
          <w:color w:val="2C2C2C"/>
        </w:rPr>
        <w:lastRenderedPageBreak/>
        <w:t>активніші за нерозчинні основи, які не реагують із солями, деякими слабкими кислотами і кислотними оксидами, а при нагріванні розкладаються.</w:t>
      </w:r>
    </w:p>
    <w:p w:rsidR="00E5283A" w:rsidRDefault="00E5283A" w:rsidP="00E5283A">
      <w:pPr>
        <w:pStyle w:val="a3"/>
        <w:shd w:val="clear" w:color="auto" w:fill="FFFFFF"/>
        <w:spacing w:before="0" w:beforeAutospacing="0" w:after="96" w:afterAutospacing="0"/>
        <w:jc w:val="both"/>
        <w:rPr>
          <w:rFonts w:ascii="Tahoma" w:hAnsi="Tahoma" w:cs="Tahoma"/>
          <w:color w:val="2C2C2C"/>
          <w:sz w:val="20"/>
          <w:szCs w:val="20"/>
        </w:rPr>
      </w:pPr>
      <w:r>
        <w:rPr>
          <w:rFonts w:ascii="Tahoma" w:hAnsi="Tahoma" w:cs="Tahoma"/>
          <w:color w:val="2C2C2C"/>
          <w:sz w:val="20"/>
          <w:szCs w:val="20"/>
        </w:rPr>
        <w:t xml:space="preserve">                  </w:t>
      </w:r>
      <w:r w:rsidRPr="009D3267">
        <w:rPr>
          <w:rFonts w:ascii="Tahoma" w:hAnsi="Tahoma" w:cs="Tahoma"/>
          <w:noProof/>
          <w:color w:val="2C2C2C"/>
          <w:sz w:val="20"/>
          <w:szCs w:val="20"/>
        </w:rPr>
        <w:drawing>
          <wp:inline distT="0" distB="0" distL="0" distR="0" wp14:anchorId="4E8A8986" wp14:editId="33CAB4B8">
            <wp:extent cx="4629150" cy="2971800"/>
            <wp:effectExtent l="0" t="0" r="0" b="0"/>
            <wp:docPr id="4" name="Рисунок 4" descr="C:\Users\Наталья\Document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2C2C2C"/>
          <w:sz w:val="20"/>
          <w:szCs w:val="20"/>
        </w:rPr>
        <w:t xml:space="preserve">           </w:t>
      </w:r>
    </w:p>
    <w:p w:rsidR="00E5283A" w:rsidRPr="002B29B9" w:rsidRDefault="00E5283A" w:rsidP="00E5283A">
      <w:pPr>
        <w:pStyle w:val="a3"/>
        <w:shd w:val="clear" w:color="auto" w:fill="FFFFFF"/>
        <w:spacing w:before="0" w:beforeAutospacing="0" w:after="96" w:afterAutospacing="0"/>
        <w:jc w:val="both"/>
        <w:rPr>
          <w:rFonts w:ascii="Tahoma" w:hAnsi="Tahoma" w:cs="Tahoma"/>
          <w:color w:val="2C2C2C"/>
        </w:rPr>
      </w:pPr>
      <w:r>
        <w:rPr>
          <w:rFonts w:ascii="Tahoma" w:hAnsi="Tahoma" w:cs="Tahoma"/>
          <w:color w:val="2C2C2C"/>
          <w:sz w:val="20"/>
          <w:szCs w:val="20"/>
        </w:rPr>
        <w:t xml:space="preserve">     </w:t>
      </w:r>
      <w:r w:rsidRPr="002B29B9">
        <w:rPr>
          <w:rFonts w:ascii="Tahoma" w:hAnsi="Tahoma" w:cs="Tahoma"/>
          <w:b/>
          <w:color w:val="FF0000"/>
        </w:rPr>
        <w:t xml:space="preserve">Кислоти </w:t>
      </w:r>
      <w:r w:rsidRPr="002B29B9">
        <w:rPr>
          <w:rFonts w:ascii="Tahoma" w:hAnsi="Tahoma" w:cs="Tahoma"/>
          <w:color w:val="2C2C2C"/>
        </w:rPr>
        <w:t>— сполуки, до складу молекул яких входять один або кілька атомів Гідрогену, здатних під час хімічних реакцій заміщуватися на атоми (</w:t>
      </w:r>
      <w:proofErr w:type="spellStart"/>
      <w:r w:rsidRPr="002B29B9">
        <w:rPr>
          <w:rFonts w:ascii="Tahoma" w:hAnsi="Tahoma" w:cs="Tahoma"/>
          <w:color w:val="2C2C2C"/>
        </w:rPr>
        <w:t>йони</w:t>
      </w:r>
      <w:proofErr w:type="spellEnd"/>
      <w:r w:rsidRPr="002B29B9">
        <w:rPr>
          <w:rFonts w:ascii="Tahoma" w:hAnsi="Tahoma" w:cs="Tahoma"/>
          <w:color w:val="2C2C2C"/>
        </w:rPr>
        <w:t xml:space="preserve">) металічних елементів. Частину молекули кислоти — атом або групу атомів, що сполучені з атомом (атомами) Гідрогену, — називають кислотним залишком. Кислоти поділяють за складом на </w:t>
      </w:r>
      <w:proofErr w:type="spellStart"/>
      <w:r w:rsidRPr="002B29B9">
        <w:rPr>
          <w:rFonts w:ascii="Tahoma" w:hAnsi="Tahoma" w:cs="Tahoma"/>
          <w:color w:val="2C2C2C"/>
        </w:rPr>
        <w:t>безоксигенові</w:t>
      </w:r>
      <w:proofErr w:type="spellEnd"/>
      <w:r w:rsidRPr="002B29B9">
        <w:rPr>
          <w:rFonts w:ascii="Tahoma" w:hAnsi="Tahoma" w:cs="Tahoma"/>
          <w:color w:val="2C2C2C"/>
        </w:rPr>
        <w:t xml:space="preserve">  та </w:t>
      </w:r>
      <w:proofErr w:type="spellStart"/>
      <w:r w:rsidRPr="002B29B9">
        <w:rPr>
          <w:rFonts w:ascii="Tahoma" w:hAnsi="Tahoma" w:cs="Tahoma"/>
          <w:color w:val="2C2C2C"/>
        </w:rPr>
        <w:t>оксигеновмісні</w:t>
      </w:r>
      <w:proofErr w:type="spellEnd"/>
      <w:r w:rsidRPr="002B29B9">
        <w:rPr>
          <w:rFonts w:ascii="Tahoma" w:hAnsi="Tahoma" w:cs="Tahoma"/>
          <w:color w:val="2C2C2C"/>
        </w:rPr>
        <w:t>, на одно- і багато-основні, а за хімічною активністю — на сильні, слабкі і кислоти середньої сили.</w:t>
      </w:r>
    </w:p>
    <w:p w:rsidR="00E5283A" w:rsidRDefault="00E5283A" w:rsidP="00E5283A">
      <w:pPr>
        <w:pStyle w:val="a3"/>
        <w:shd w:val="clear" w:color="auto" w:fill="FFFFFF"/>
        <w:spacing w:before="0" w:beforeAutospacing="0" w:after="96" w:afterAutospacing="0"/>
        <w:jc w:val="both"/>
        <w:rPr>
          <w:rFonts w:ascii="Tahoma" w:hAnsi="Tahoma" w:cs="Tahoma"/>
          <w:color w:val="2C2C2C"/>
          <w:sz w:val="20"/>
          <w:szCs w:val="20"/>
        </w:rPr>
      </w:pPr>
      <w:r>
        <w:rPr>
          <w:rFonts w:ascii="Tahoma" w:hAnsi="Tahoma" w:cs="Tahoma"/>
          <w:color w:val="2C2C2C"/>
          <w:sz w:val="20"/>
          <w:szCs w:val="20"/>
        </w:rPr>
        <w:t xml:space="preserve">               </w:t>
      </w:r>
      <w:r w:rsidRPr="009D3267">
        <w:rPr>
          <w:rFonts w:ascii="Tahoma" w:hAnsi="Tahoma" w:cs="Tahoma"/>
          <w:noProof/>
          <w:color w:val="2C2C2C"/>
          <w:sz w:val="20"/>
          <w:szCs w:val="20"/>
        </w:rPr>
        <w:drawing>
          <wp:inline distT="0" distB="0" distL="0" distR="0" wp14:anchorId="1C509F24" wp14:editId="5BF5EF55">
            <wp:extent cx="4772025" cy="3190875"/>
            <wp:effectExtent l="0" t="0" r="9525" b="9525"/>
            <wp:docPr id="5" name="Рисунок 5" descr="C:\Users\Наталья\Document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талья\Documents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2C2C2C"/>
          <w:sz w:val="20"/>
          <w:szCs w:val="20"/>
        </w:rPr>
        <w:t xml:space="preserve">                       </w:t>
      </w:r>
    </w:p>
    <w:p w:rsidR="00E5283A" w:rsidRDefault="00E5283A" w:rsidP="00E5283A">
      <w:pPr>
        <w:rPr>
          <w:rFonts w:ascii="Tahoma" w:hAnsi="Tahoma" w:cs="Tahoma"/>
          <w:color w:val="2C2C2C"/>
          <w:sz w:val="20"/>
          <w:szCs w:val="20"/>
          <w:shd w:val="clear" w:color="auto" w:fill="FFFFFF"/>
        </w:rPr>
      </w:pPr>
    </w:p>
    <w:p w:rsidR="00E5283A" w:rsidRDefault="00E5283A" w:rsidP="00E5283A">
      <w:pPr>
        <w:rPr>
          <w:rFonts w:ascii="Tahoma" w:hAnsi="Tahoma" w:cs="Tahoma"/>
          <w:color w:val="2C2C2C"/>
          <w:sz w:val="20"/>
          <w:szCs w:val="20"/>
          <w:shd w:val="clear" w:color="auto" w:fill="FFFFFF"/>
        </w:rPr>
      </w:pPr>
    </w:p>
    <w:p w:rsidR="00E5283A" w:rsidRPr="007907FF" w:rsidRDefault="00E5283A">
      <w:pPr>
        <w:rPr>
          <w:rFonts w:ascii="Tahoma" w:hAnsi="Tahoma" w:cs="Tahoma"/>
          <w:color w:val="2C2C2C"/>
          <w:sz w:val="24"/>
          <w:szCs w:val="24"/>
          <w:shd w:val="clear" w:color="auto" w:fill="FFFFFF"/>
          <w:lang w:val="ru-RU"/>
        </w:rPr>
      </w:pPr>
      <w:r w:rsidRPr="002B29B9">
        <w:rPr>
          <w:rFonts w:ascii="Tahoma" w:hAnsi="Tahoma" w:cs="Tahoma"/>
          <w:b/>
          <w:color w:val="FF0000"/>
          <w:sz w:val="24"/>
          <w:szCs w:val="24"/>
          <w:shd w:val="clear" w:color="auto" w:fill="FFFFFF"/>
        </w:rPr>
        <w:t>Солі</w:t>
      </w:r>
      <w:r w:rsidRPr="002B29B9">
        <w:rPr>
          <w:rFonts w:ascii="Tahoma" w:hAnsi="Tahoma" w:cs="Tahoma"/>
          <w:color w:val="2C2C2C"/>
          <w:sz w:val="24"/>
          <w:szCs w:val="24"/>
          <w:shd w:val="clear" w:color="auto" w:fill="FFFFFF"/>
        </w:rPr>
        <w:t xml:space="preserve"> — сполуки, які складаються з катіонів металічних елементів і аніонів кислотних залишків. Сіль є продуктом реакції між речовиною з основними властивостями і речов</w:t>
      </w:r>
      <w:r w:rsidR="007907FF">
        <w:rPr>
          <w:rFonts w:ascii="Tahoma" w:hAnsi="Tahoma" w:cs="Tahoma"/>
          <w:color w:val="2C2C2C"/>
          <w:sz w:val="24"/>
          <w:szCs w:val="24"/>
          <w:shd w:val="clear" w:color="auto" w:fill="FFFFFF"/>
        </w:rPr>
        <w:t>иною з кислотними властивостями</w:t>
      </w:r>
      <w:r w:rsidR="007907FF">
        <w:rPr>
          <w:rFonts w:ascii="Tahoma" w:hAnsi="Tahoma" w:cs="Tahoma"/>
          <w:color w:val="2C2C2C"/>
          <w:sz w:val="24"/>
          <w:szCs w:val="24"/>
          <w:shd w:val="clear" w:color="auto" w:fill="FFFFFF"/>
          <w:lang w:val="ru-RU"/>
        </w:rPr>
        <w:t>.</w:t>
      </w:r>
    </w:p>
    <w:p w:rsidR="00E5283A" w:rsidRDefault="00E5283A">
      <w:r w:rsidRPr="009D3267">
        <w:rPr>
          <w:rFonts w:ascii="Tahoma" w:hAnsi="Tahoma" w:cs="Tahoma"/>
          <w:noProof/>
          <w:color w:val="2C2C2C"/>
          <w:sz w:val="20"/>
          <w:szCs w:val="20"/>
          <w:shd w:val="clear" w:color="auto" w:fill="FFFFFF"/>
          <w:lang w:eastAsia="uk-UA"/>
        </w:rPr>
        <w:lastRenderedPageBreak/>
        <w:drawing>
          <wp:inline distT="0" distB="0" distL="0" distR="0" wp14:anchorId="51FA5F07" wp14:editId="0D1C61BE">
            <wp:extent cx="4295775" cy="3221831"/>
            <wp:effectExtent l="0" t="0" r="0" b="0"/>
            <wp:docPr id="3" name="Рисунок 3" descr="C:\Users\Наталья\Documents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аталья\Documents\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24" cy="323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3A" w:rsidRPr="006011BB" w:rsidRDefault="00E5283A" w:rsidP="00E5283A">
      <w:pPr>
        <w:rPr>
          <w:rFonts w:ascii="Tahoma" w:hAnsi="Tahoma" w:cs="Tahoma"/>
          <w:b/>
          <w:color w:val="FF0000"/>
          <w:sz w:val="24"/>
          <w:szCs w:val="24"/>
          <w:shd w:val="clear" w:color="auto" w:fill="FFFFFF"/>
        </w:rPr>
      </w:pPr>
      <w:r w:rsidRPr="006011BB">
        <w:rPr>
          <w:rFonts w:ascii="Tahoma" w:hAnsi="Tahoma" w:cs="Tahoma"/>
          <w:b/>
          <w:color w:val="FF0000"/>
          <w:sz w:val="24"/>
          <w:szCs w:val="24"/>
          <w:shd w:val="clear" w:color="auto" w:fill="FFFFFF"/>
        </w:rPr>
        <w:t>Завдання.</w:t>
      </w:r>
    </w:p>
    <w:p w:rsidR="00E5283A" w:rsidRPr="008B1118" w:rsidRDefault="00E5283A" w:rsidP="00E5283A">
      <w:pPr>
        <w:rPr>
          <w:rFonts w:ascii="Tahoma" w:hAnsi="Tahoma" w:cs="Tahoma"/>
          <w:color w:val="2C2C2C"/>
          <w:sz w:val="28"/>
          <w:szCs w:val="28"/>
          <w:shd w:val="clear" w:color="auto" w:fill="FFFFFF"/>
        </w:rPr>
      </w:pPr>
      <w:r w:rsidRPr="006011BB">
        <w:rPr>
          <w:rFonts w:ascii="Tahoma" w:hAnsi="Tahoma" w:cs="Tahoma"/>
          <w:color w:val="2C2C2C"/>
          <w:sz w:val="24"/>
          <w:szCs w:val="24"/>
          <w:shd w:val="clear" w:color="auto" w:fill="FFFFFF"/>
        </w:rPr>
        <w:t xml:space="preserve">Опрацюйте </w:t>
      </w:r>
      <w:r>
        <w:rPr>
          <w:rFonts w:ascii="Tahoma" w:hAnsi="Tahoma" w:cs="Tahoma"/>
          <w:color w:val="2C2C2C"/>
          <w:sz w:val="24"/>
          <w:szCs w:val="24"/>
          <w:shd w:val="clear" w:color="auto" w:fill="FFFFFF"/>
        </w:rPr>
        <w:t xml:space="preserve"> </w:t>
      </w:r>
      <w:r w:rsidRPr="00E5283A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§ 37. </w:t>
      </w:r>
      <w:r w:rsidRPr="008B1118">
        <w:rPr>
          <w:rFonts w:ascii="Tahoma" w:hAnsi="Tahoma" w:cs="Tahoma"/>
          <w:color w:val="2C2C2C"/>
          <w:sz w:val="28"/>
          <w:szCs w:val="28"/>
          <w:shd w:val="clear" w:color="auto" w:fill="FFFFFF"/>
        </w:rPr>
        <w:t xml:space="preserve">  </w:t>
      </w:r>
    </w:p>
    <w:p w:rsidR="00E5283A" w:rsidRPr="006011BB" w:rsidRDefault="00E5283A" w:rsidP="00E5283A">
      <w:pPr>
        <w:rPr>
          <w:rFonts w:ascii="Tahoma" w:hAnsi="Tahoma" w:cs="Tahoma"/>
          <w:color w:val="2C2C2C"/>
          <w:sz w:val="24"/>
          <w:szCs w:val="24"/>
          <w:shd w:val="clear" w:color="auto" w:fill="FFFFFF"/>
        </w:rPr>
      </w:pPr>
      <w:r w:rsidRPr="006011BB">
        <w:rPr>
          <w:rFonts w:ascii="Tahoma" w:hAnsi="Tahoma" w:cs="Tahoma"/>
          <w:color w:val="2C2C2C"/>
          <w:sz w:val="24"/>
          <w:szCs w:val="24"/>
          <w:shd w:val="clear" w:color="auto" w:fill="FFFFFF"/>
        </w:rPr>
        <w:t>Перегляньте відео за посиланням:</w:t>
      </w:r>
    </w:p>
    <w:p w:rsidR="00E5283A" w:rsidRPr="009D3267" w:rsidRDefault="004266F2" w:rsidP="00E5283A">
      <w:pPr>
        <w:widowControl w:val="0"/>
        <w:spacing w:line="240" w:lineRule="auto"/>
        <w:ind w:right="180"/>
        <w:rPr>
          <w:rFonts w:eastAsia="Times New Roman"/>
          <w:sz w:val="32"/>
          <w:szCs w:val="32"/>
          <w:lang w:eastAsia="x-none"/>
        </w:rPr>
      </w:pPr>
      <w:hyperlink r:id="rId11" w:history="1">
        <w:r w:rsidR="00E5283A" w:rsidRPr="00200341">
          <w:rPr>
            <w:rStyle w:val="a5"/>
            <w:rFonts w:eastAsia="Times New Roman"/>
            <w:sz w:val="32"/>
            <w:szCs w:val="32"/>
            <w:lang w:val="x-none" w:eastAsia="x-none"/>
          </w:rPr>
          <w:t>https://www.youtube.com/watch?v=YS_PYRbMGSc</w:t>
        </w:r>
      </w:hyperlink>
      <w:r w:rsidR="00E5283A">
        <w:rPr>
          <w:rFonts w:eastAsia="Times New Roman"/>
          <w:sz w:val="32"/>
          <w:szCs w:val="32"/>
          <w:lang w:eastAsia="x-none"/>
        </w:rPr>
        <w:t xml:space="preserve"> </w:t>
      </w:r>
    </w:p>
    <w:p w:rsidR="00E5283A" w:rsidRPr="006011BB" w:rsidRDefault="00E5283A" w:rsidP="00E5283A">
      <w:pPr>
        <w:widowControl w:val="0"/>
        <w:spacing w:after="0" w:line="240" w:lineRule="auto"/>
        <w:ind w:left="20" w:right="180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uk-UA"/>
        </w:rPr>
      </w:pPr>
      <w:r w:rsidRPr="006011BB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uk-UA"/>
        </w:rPr>
        <w:t>Виконайте вправи:</w:t>
      </w:r>
    </w:p>
    <w:p w:rsidR="00E5283A" w:rsidRPr="00C315CF" w:rsidRDefault="00E5283A" w:rsidP="00E5283A">
      <w:pPr>
        <w:widowControl w:val="0"/>
        <w:spacing w:after="0" w:line="240" w:lineRule="auto"/>
        <w:ind w:right="180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6011BB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x-none" w:eastAsia="uk-UA"/>
        </w:rPr>
        <w:t>1</w:t>
      </w:r>
      <w:r w:rsidRPr="006011BB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uk-UA"/>
        </w:rPr>
        <w:t>)</w:t>
      </w:r>
      <w:r w:rsidRPr="00C315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x-none" w:eastAsia="uk-UA"/>
        </w:rPr>
        <w:t xml:space="preserve">. 3 хімічних елементів К, </w:t>
      </w:r>
      <w:r w:rsidRPr="00C315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  <w:t>S</w:t>
      </w:r>
      <w:r w:rsidRPr="00C315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x-none" w:eastAsia="uk-UA"/>
        </w:rPr>
        <w:t xml:space="preserve">, О, Н, С, Р, А1,СІ, </w:t>
      </w:r>
      <w:proofErr w:type="spellStart"/>
      <w:r w:rsidRPr="00C315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x-none" w:eastAsia="uk-UA"/>
        </w:rPr>
        <w:t>Са</w:t>
      </w:r>
      <w:proofErr w:type="spellEnd"/>
      <w:r w:rsidRPr="00C315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x-none" w:eastAsia="uk-UA"/>
        </w:rPr>
        <w:t xml:space="preserve">, </w:t>
      </w:r>
      <w:proofErr w:type="spellStart"/>
      <w:r w:rsidRPr="00C315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x-none" w:eastAsia="uk-UA"/>
        </w:rPr>
        <w:t>Zn</w:t>
      </w:r>
      <w:proofErr w:type="spellEnd"/>
      <w:r w:rsidRPr="00C315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x-none" w:eastAsia="uk-UA"/>
        </w:rPr>
        <w:t xml:space="preserve"> складіть </w:t>
      </w:r>
      <w:r w:rsidRPr="00C315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x-none" w:eastAsia="uk-UA"/>
        </w:rPr>
        <w:t xml:space="preserve">\ </w:t>
      </w:r>
      <w:r w:rsidRPr="00C315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x-none" w:eastAsia="uk-UA"/>
        </w:rPr>
        <w:t>можливі формули складних речовин і назвіть їх:</w:t>
      </w:r>
    </w:p>
    <w:p w:rsidR="00E5283A" w:rsidRPr="00C315CF" w:rsidRDefault="00E5283A" w:rsidP="00E5283A">
      <w:pPr>
        <w:widowControl w:val="0"/>
        <w:tabs>
          <w:tab w:val="left" w:pos="702"/>
          <w:tab w:val="left" w:pos="3818"/>
          <w:tab w:val="left" w:pos="3970"/>
        </w:tabs>
        <w:spacing w:after="0" w:line="240" w:lineRule="auto"/>
        <w:ind w:left="20" w:firstLine="340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C315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x-none" w:eastAsia="uk-UA"/>
        </w:rPr>
        <w:t>а)</w:t>
      </w:r>
      <w:r w:rsidRPr="00C315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x-none" w:eastAsia="uk-UA"/>
        </w:rPr>
        <w:tab/>
        <w:t>оксиди;</w:t>
      </w:r>
      <w:r w:rsidRPr="00C315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x-none" w:eastAsia="uk-UA"/>
        </w:rPr>
        <w:tab/>
        <w:t>б)</w:t>
      </w:r>
      <w:r w:rsidRPr="00C315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x-none" w:eastAsia="uk-UA"/>
        </w:rPr>
        <w:tab/>
        <w:t>кислоти;</w:t>
      </w:r>
    </w:p>
    <w:p w:rsidR="00E5283A" w:rsidRDefault="00E5283A" w:rsidP="00E5283A">
      <w:pPr>
        <w:widowControl w:val="0"/>
        <w:tabs>
          <w:tab w:val="left" w:pos="702"/>
          <w:tab w:val="left" w:pos="3818"/>
          <w:tab w:val="left" w:pos="3970"/>
        </w:tabs>
        <w:spacing w:after="0" w:line="240" w:lineRule="auto"/>
        <w:ind w:left="20" w:firstLine="34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x-none" w:eastAsia="uk-UA"/>
        </w:rPr>
      </w:pPr>
      <w:r w:rsidRPr="00C315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x-none" w:eastAsia="uk-UA"/>
        </w:rPr>
        <w:t>в)</w:t>
      </w:r>
      <w:r w:rsidRPr="00C315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x-none" w:eastAsia="uk-UA"/>
        </w:rPr>
        <w:tab/>
        <w:t>основи;</w:t>
      </w:r>
      <w:r w:rsidRPr="00C315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x-none" w:eastAsia="uk-UA"/>
        </w:rPr>
        <w:tab/>
        <w:t>г)</w:t>
      </w:r>
      <w:r w:rsidRPr="00C315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x-none" w:eastAsia="uk-UA"/>
        </w:rPr>
        <w:tab/>
        <w:t>солі.</w:t>
      </w:r>
    </w:p>
    <w:p w:rsidR="004571B0" w:rsidRDefault="004571B0" w:rsidP="00E5283A">
      <w:pPr>
        <w:widowControl w:val="0"/>
        <w:tabs>
          <w:tab w:val="left" w:pos="702"/>
          <w:tab w:val="left" w:pos="3818"/>
          <w:tab w:val="left" w:pos="3970"/>
        </w:tabs>
        <w:spacing w:after="0" w:line="240" w:lineRule="auto"/>
        <w:ind w:left="20" w:firstLine="34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x-none" w:eastAsia="uk-UA"/>
        </w:rPr>
      </w:pPr>
    </w:p>
    <w:p w:rsidR="004571B0" w:rsidRDefault="004571B0" w:rsidP="00E5283A">
      <w:pPr>
        <w:widowControl w:val="0"/>
        <w:tabs>
          <w:tab w:val="left" w:pos="702"/>
          <w:tab w:val="left" w:pos="3818"/>
          <w:tab w:val="left" w:pos="3970"/>
        </w:tabs>
        <w:spacing w:after="0" w:line="240" w:lineRule="auto"/>
        <w:ind w:left="20" w:firstLine="34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x-none" w:eastAsia="uk-UA"/>
        </w:rPr>
      </w:pPr>
      <w:r w:rsidRPr="004571B0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uk-UA"/>
        </w:rPr>
        <w:drawing>
          <wp:inline distT="0" distB="0" distL="0" distR="0">
            <wp:extent cx="5940379" cy="2238375"/>
            <wp:effectExtent l="0" t="0" r="3810" b="0"/>
            <wp:docPr id="6" name="Рисунок 6" descr="C:\Users\Наталья\Pictures\8 клас.завд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Pictures\8 клас.завд.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397" cy="22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1B0" w:rsidRDefault="004571B0" w:rsidP="00E5283A">
      <w:pPr>
        <w:widowControl w:val="0"/>
        <w:tabs>
          <w:tab w:val="left" w:pos="702"/>
          <w:tab w:val="left" w:pos="3818"/>
          <w:tab w:val="left" w:pos="3970"/>
        </w:tabs>
        <w:spacing w:after="0" w:line="240" w:lineRule="auto"/>
        <w:ind w:left="20" w:firstLine="34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x-none" w:eastAsia="uk-UA"/>
        </w:rPr>
      </w:pPr>
    </w:p>
    <w:p w:rsidR="007907FF" w:rsidRPr="00355A1D" w:rsidRDefault="007907FF" w:rsidP="007907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355A1D">
        <w:rPr>
          <w:sz w:val="32"/>
          <w:szCs w:val="32"/>
        </w:rPr>
        <w:t xml:space="preserve">Відповіді надсилайте в </w:t>
      </w:r>
      <w:proofErr w:type="spellStart"/>
      <w:r w:rsidRPr="00355A1D">
        <w:rPr>
          <w:sz w:val="32"/>
          <w:szCs w:val="32"/>
        </w:rPr>
        <w:t>Хьюмен</w:t>
      </w:r>
      <w:proofErr w:type="spellEnd"/>
      <w:r w:rsidRPr="00355A1D">
        <w:rPr>
          <w:sz w:val="32"/>
          <w:szCs w:val="32"/>
        </w:rPr>
        <w:t xml:space="preserve"> або на електронну адресу</w:t>
      </w:r>
      <w:r>
        <w:t xml:space="preserve"> </w:t>
      </w:r>
      <w:hyperlink r:id="rId13" w:history="1">
        <w:r w:rsidRPr="009D3D8A">
          <w:rPr>
            <w:rStyle w:val="a5"/>
            <w:rFonts w:ascii="Arial" w:eastAsia="Times New Roman" w:hAnsi="Arial" w:cs="Arial"/>
            <w:sz w:val="32"/>
            <w:szCs w:val="32"/>
            <w:lang w:val="en-US" w:eastAsia="uk-UA"/>
          </w:rPr>
          <w:t>nftelepneva</w:t>
        </w:r>
        <w:r w:rsidRPr="009D3D8A">
          <w:rPr>
            <w:rStyle w:val="a5"/>
            <w:rFonts w:ascii="Arial" w:eastAsia="Times New Roman" w:hAnsi="Arial" w:cs="Arial"/>
            <w:sz w:val="32"/>
            <w:szCs w:val="32"/>
            <w:lang w:val="ru-RU" w:eastAsia="uk-UA"/>
          </w:rPr>
          <w:t>@</w:t>
        </w:r>
        <w:r w:rsidRPr="009D3D8A">
          <w:rPr>
            <w:rStyle w:val="a5"/>
            <w:rFonts w:ascii="Arial" w:eastAsia="Times New Roman" w:hAnsi="Arial" w:cs="Arial"/>
            <w:sz w:val="32"/>
            <w:szCs w:val="32"/>
            <w:lang w:val="en-US" w:eastAsia="uk-UA"/>
          </w:rPr>
          <w:t>gmail</w:t>
        </w:r>
        <w:r w:rsidRPr="009D3D8A">
          <w:rPr>
            <w:rStyle w:val="a5"/>
            <w:rFonts w:ascii="Arial" w:eastAsia="Times New Roman" w:hAnsi="Arial" w:cs="Arial"/>
            <w:sz w:val="32"/>
            <w:szCs w:val="32"/>
            <w:lang w:val="ru-RU" w:eastAsia="uk-UA"/>
          </w:rPr>
          <w:t>.</w:t>
        </w:r>
        <w:r w:rsidRPr="009D3D8A">
          <w:rPr>
            <w:rStyle w:val="a5"/>
            <w:rFonts w:ascii="Arial" w:eastAsia="Times New Roman" w:hAnsi="Arial" w:cs="Arial"/>
            <w:sz w:val="32"/>
            <w:szCs w:val="32"/>
            <w:lang w:val="en-US" w:eastAsia="uk-UA"/>
          </w:rPr>
          <w:t>com</w:t>
        </w:r>
      </w:hyperlink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bookmarkStart w:id="0" w:name="_GoBack"/>
      <w:bookmarkEnd w:id="0"/>
    </w:p>
    <w:p w:rsidR="004571B0" w:rsidRPr="007907FF" w:rsidRDefault="004571B0" w:rsidP="00E5283A">
      <w:pPr>
        <w:widowControl w:val="0"/>
        <w:tabs>
          <w:tab w:val="left" w:pos="702"/>
          <w:tab w:val="left" w:pos="3818"/>
          <w:tab w:val="left" w:pos="3970"/>
        </w:tabs>
        <w:spacing w:after="0" w:line="240" w:lineRule="auto"/>
        <w:ind w:left="20" w:firstLine="34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</w:pPr>
    </w:p>
    <w:p w:rsidR="004571B0" w:rsidRPr="00C315CF" w:rsidRDefault="004571B0" w:rsidP="00E5283A">
      <w:pPr>
        <w:widowControl w:val="0"/>
        <w:tabs>
          <w:tab w:val="left" w:pos="702"/>
          <w:tab w:val="left" w:pos="3818"/>
          <w:tab w:val="left" w:pos="3970"/>
        </w:tabs>
        <w:spacing w:after="0" w:line="240" w:lineRule="auto"/>
        <w:ind w:left="20" w:firstLine="340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</w:p>
    <w:p w:rsidR="00E5283A" w:rsidRDefault="00E5283A" w:rsidP="00E5283A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E5283A" w:rsidRDefault="00E5283A" w:rsidP="00E5283A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E5283A" w:rsidRDefault="00E5283A"/>
    <w:p w:rsidR="00E5283A" w:rsidRPr="00E5283A" w:rsidRDefault="00E5283A">
      <w:pPr>
        <w:rPr>
          <w:sz w:val="32"/>
          <w:szCs w:val="32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 </w:t>
      </w:r>
    </w:p>
    <w:sectPr w:rsidR="00E5283A" w:rsidRPr="00E52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6F2" w:rsidRDefault="004266F2" w:rsidP="007907FF">
      <w:pPr>
        <w:spacing w:after="0" w:line="240" w:lineRule="auto"/>
      </w:pPr>
      <w:r>
        <w:separator/>
      </w:r>
    </w:p>
  </w:endnote>
  <w:endnote w:type="continuationSeparator" w:id="0">
    <w:p w:rsidR="004266F2" w:rsidRDefault="004266F2" w:rsidP="00790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6F2" w:rsidRDefault="004266F2" w:rsidP="007907FF">
      <w:pPr>
        <w:spacing w:after="0" w:line="240" w:lineRule="auto"/>
      </w:pPr>
      <w:r>
        <w:separator/>
      </w:r>
    </w:p>
  </w:footnote>
  <w:footnote w:type="continuationSeparator" w:id="0">
    <w:p w:rsidR="004266F2" w:rsidRDefault="004266F2" w:rsidP="007907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3A"/>
    <w:rsid w:val="001D0D58"/>
    <w:rsid w:val="004266F2"/>
    <w:rsid w:val="004571B0"/>
    <w:rsid w:val="007907FF"/>
    <w:rsid w:val="008B1118"/>
    <w:rsid w:val="00A6081E"/>
    <w:rsid w:val="00E5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90AC8-EB63-467F-8A5B-2AD712D7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E5283A"/>
    <w:rPr>
      <w:b/>
      <w:bCs/>
    </w:rPr>
  </w:style>
  <w:style w:type="character" w:styleId="a5">
    <w:name w:val="Hyperlink"/>
    <w:basedOn w:val="a0"/>
    <w:uiPriority w:val="99"/>
    <w:unhideWhenUsed/>
    <w:rsid w:val="00E5283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90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907FF"/>
  </w:style>
  <w:style w:type="paragraph" w:styleId="a8">
    <w:name w:val="footer"/>
    <w:basedOn w:val="a"/>
    <w:link w:val="a9"/>
    <w:uiPriority w:val="99"/>
    <w:unhideWhenUsed/>
    <w:rsid w:val="00790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90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nftelepneva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YS_PYRbMGSc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1230</Words>
  <Characters>702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2022-05-01T17:44:00Z</dcterms:created>
  <dcterms:modified xsi:type="dcterms:W3CDTF">2022-05-02T06:28:00Z</dcterms:modified>
</cp:coreProperties>
</file>