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0F" w:rsidRDefault="00302A52" w:rsidP="0006060F">
      <w:pPr>
        <w:pStyle w:val="center"/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Style w:val="a3"/>
          <w:rFonts w:ascii="Arial" w:hAnsi="Arial" w:cs="Arial"/>
          <w:color w:val="4682B4"/>
          <w:sz w:val="32"/>
          <w:szCs w:val="32"/>
        </w:rPr>
        <w:t xml:space="preserve">Тема. Солі </w:t>
      </w:r>
      <w:r w:rsidR="0006060F">
        <w:rPr>
          <w:rStyle w:val="a3"/>
          <w:rFonts w:ascii="Arial" w:hAnsi="Arial" w:cs="Arial"/>
          <w:color w:val="4682B4"/>
          <w:sz w:val="32"/>
          <w:szCs w:val="32"/>
        </w:rPr>
        <w:t>, їх склад і назви</w:t>
      </w:r>
    </w:p>
    <w:p w:rsidR="0006060F" w:rsidRPr="009F7E04" w:rsidRDefault="0006060F" w:rsidP="0006060F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 </w:t>
      </w:r>
      <w:r w:rsidR="00302A52" w:rsidRPr="00751850">
        <w:rPr>
          <w:rFonts w:ascii="Arial" w:hAnsi="Arial" w:cs="Arial"/>
          <w:b/>
          <w:color w:val="FF0000"/>
          <w:sz w:val="28"/>
          <w:szCs w:val="28"/>
        </w:rPr>
        <w:t>Мета</w:t>
      </w:r>
      <w:r w:rsidRPr="00751850">
        <w:rPr>
          <w:rFonts w:ascii="Arial" w:hAnsi="Arial" w:cs="Arial"/>
          <w:b/>
          <w:color w:val="FF0000"/>
          <w:sz w:val="28"/>
          <w:szCs w:val="28"/>
        </w:rPr>
        <w:t xml:space="preserve"> уроку</w:t>
      </w:r>
      <w:r w:rsidRPr="00751850">
        <w:rPr>
          <w:rFonts w:ascii="Arial" w:hAnsi="Arial" w:cs="Arial"/>
          <w:color w:val="000000"/>
          <w:sz w:val="28"/>
          <w:szCs w:val="28"/>
        </w:rPr>
        <w:t>: розширити знання про класифікацію неорганічних речовин і номенклатуру неорганічних речовин на прикладі солей; навчити</w:t>
      </w:r>
      <w:r w:rsidR="00302A52" w:rsidRPr="00751850">
        <w:rPr>
          <w:rFonts w:ascii="Arial" w:hAnsi="Arial" w:cs="Arial"/>
          <w:color w:val="000000"/>
          <w:sz w:val="28"/>
          <w:szCs w:val="28"/>
        </w:rPr>
        <w:t>сь</w:t>
      </w:r>
      <w:r w:rsidRPr="00751850">
        <w:rPr>
          <w:rFonts w:ascii="Arial" w:hAnsi="Arial" w:cs="Arial"/>
          <w:color w:val="000000"/>
          <w:sz w:val="28"/>
          <w:szCs w:val="28"/>
        </w:rPr>
        <w:t xml:space="preserve"> називати солі, складати їхні формули за валентностями, розпізнавати з-поміж інших класів неорганічних сполук; розвивати вміння й навички складати формули за валентністю на прикл</w:t>
      </w:r>
      <w:r w:rsidR="00302A52" w:rsidRPr="00751850">
        <w:rPr>
          <w:rFonts w:ascii="Arial" w:hAnsi="Arial" w:cs="Arial"/>
          <w:color w:val="000000"/>
          <w:sz w:val="28"/>
          <w:szCs w:val="28"/>
        </w:rPr>
        <w:t>аді солей</w:t>
      </w:r>
      <w:r w:rsidRPr="00751850">
        <w:rPr>
          <w:rFonts w:ascii="Arial" w:hAnsi="Arial" w:cs="Arial"/>
          <w:color w:val="000000"/>
          <w:sz w:val="28"/>
          <w:szCs w:val="28"/>
        </w:rPr>
        <w:t>.</w:t>
      </w:r>
    </w:p>
    <w:p w:rsidR="00302A52" w:rsidRPr="00751850" w:rsidRDefault="00302A52" w:rsidP="0006060F">
      <w:pPr>
        <w:pStyle w:val="a4"/>
        <w:shd w:val="clear" w:color="auto" w:fill="FFFFFF"/>
        <w:jc w:val="both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34774D">
        <w:rPr>
          <w:rStyle w:val="a3"/>
          <w:rFonts w:ascii="Arial" w:hAnsi="Arial" w:cs="Arial"/>
          <w:color w:val="4472C4" w:themeColor="accent5"/>
          <w:sz w:val="28"/>
          <w:szCs w:val="28"/>
          <w:shd w:val="clear" w:color="auto" w:fill="FFFFFF"/>
        </w:rPr>
        <w:t>Склад і формули солей.</w:t>
      </w:r>
      <w:r w:rsidRPr="0034774D">
        <w:rPr>
          <w:rFonts w:ascii="Arial" w:hAnsi="Arial" w:cs="Arial"/>
          <w:color w:val="4472C4" w:themeColor="accent5"/>
          <w:sz w:val="28"/>
          <w:szCs w:val="28"/>
          <w:shd w:val="clear" w:color="auto" w:fill="FFFFFF"/>
        </w:rPr>
        <w:t> 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До класу солей належить сполука, яку ми використовуємо щодня. Це — кухонна сіль NaCl. Вам відомо, що вона складається з йонів Na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  <w:vertAlign w:val="superscript"/>
        </w:rPr>
        <w:t>+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 і Сl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  <w:vertAlign w:val="superscript"/>
        </w:rPr>
        <w:t>-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. На дошці ви пишете крейдою СаСО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. Її також зараховують до солей.</w:t>
      </w:r>
    </w:p>
    <w:p w:rsidR="00302A52" w:rsidRPr="00751850" w:rsidRDefault="00302A52" w:rsidP="0006060F">
      <w:pPr>
        <w:pStyle w:val="a4"/>
        <w:shd w:val="clear" w:color="auto" w:fill="FFFFFF"/>
        <w:jc w:val="both"/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</w:pPr>
      <w:r w:rsidRPr="00751850">
        <w:rPr>
          <w:rStyle w:val="a3"/>
          <w:rFonts w:ascii="Arial" w:hAnsi="Arial" w:cs="Arial"/>
          <w:color w:val="FF0000"/>
          <w:sz w:val="28"/>
          <w:szCs w:val="28"/>
          <w:shd w:val="clear" w:color="auto" w:fill="FFFFFF"/>
        </w:rPr>
        <w:t>Солі — сполуки, до складу яких входять катіони металічних елементів та аніони кислотних залишків.</w:t>
      </w: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4472C4" w:themeColor="accent5"/>
          <w:sz w:val="28"/>
          <w:szCs w:val="28"/>
        </w:rPr>
      </w:pPr>
      <w:r w:rsidRPr="00751850">
        <w:rPr>
          <w:rStyle w:val="a3"/>
          <w:rFonts w:ascii="Arial" w:hAnsi="Arial" w:cs="Arial"/>
          <w:color w:val="4472C4" w:themeColor="accent5"/>
          <w:sz w:val="28"/>
          <w:szCs w:val="28"/>
        </w:rPr>
        <w:t>Солі</w:t>
      </w: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751850">
        <w:rPr>
          <w:rStyle w:val="a3"/>
          <w:rFonts w:ascii="Arial" w:hAnsi="Arial" w:cs="Arial"/>
          <w:color w:val="292B2C"/>
          <w:sz w:val="28"/>
          <w:szCs w:val="28"/>
        </w:rPr>
        <w:t>M</w:t>
      </w:r>
      <w:r w:rsidRPr="00751850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m</w:t>
      </w:r>
      <w:r w:rsidRPr="00751850">
        <w:rPr>
          <w:rStyle w:val="a3"/>
          <w:rFonts w:ascii="Arial" w:hAnsi="Arial" w:cs="Arial"/>
          <w:color w:val="292B2C"/>
          <w:sz w:val="28"/>
          <w:szCs w:val="28"/>
        </w:rPr>
        <w:t>A</w:t>
      </w:r>
      <w:r w:rsidRPr="00751850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n</w:t>
      </w: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8"/>
          <w:szCs w:val="28"/>
        </w:rPr>
      </w:pPr>
      <w:r w:rsidRPr="00751850">
        <w:rPr>
          <w:rStyle w:val="a3"/>
          <w:rFonts w:ascii="Arial" w:hAnsi="Arial" w:cs="Arial"/>
          <w:color w:val="292B2C"/>
          <w:sz w:val="28"/>
          <w:szCs w:val="28"/>
        </w:rPr>
        <w:t>М</w:t>
      </w:r>
      <w:r w:rsidRPr="00751850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m</w:t>
      </w:r>
      <w:r w:rsidRPr="00751850">
        <w:rPr>
          <w:rStyle w:val="a3"/>
          <w:rFonts w:ascii="Arial" w:hAnsi="Arial" w:cs="Arial"/>
          <w:color w:val="292B2C"/>
          <w:sz w:val="28"/>
          <w:szCs w:val="28"/>
        </w:rPr>
        <w:t>(ЕО</w:t>
      </w:r>
      <w:r w:rsidRPr="00751850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n</w:t>
      </w:r>
      <w:r w:rsidRPr="00751850">
        <w:rPr>
          <w:rStyle w:val="a3"/>
          <w:rFonts w:ascii="Arial" w:hAnsi="Arial" w:cs="Arial"/>
          <w:color w:val="292B2C"/>
          <w:sz w:val="28"/>
          <w:szCs w:val="28"/>
        </w:rPr>
        <w:t>)</w:t>
      </w:r>
      <w:r w:rsidRPr="00751850">
        <w:rPr>
          <w:rStyle w:val="a3"/>
          <w:rFonts w:ascii="Arial" w:hAnsi="Arial" w:cs="Arial"/>
          <w:color w:val="292B2C"/>
          <w:sz w:val="28"/>
          <w:szCs w:val="28"/>
          <w:vertAlign w:val="subscript"/>
        </w:rPr>
        <w:t>р</w:t>
      </w:r>
    </w:p>
    <w:p w:rsidR="00302A52" w:rsidRPr="00751850" w:rsidRDefault="00302A52" w:rsidP="0006060F">
      <w:pPr>
        <w:pStyle w:val="a4"/>
        <w:shd w:val="clear" w:color="auto" w:fill="FFFFFF"/>
        <w:jc w:val="both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Для того щоб скласти формулу солі, потрібно знати заряди катіона й аніона, а також зважати на те, що сполука є електронейтральною. Для з’ясування значень зарядів йонів можна застосовувати таблицю розчинності неорганічних сполук (форзац II).</w:t>
      </w:r>
    </w:p>
    <w:p w:rsidR="00302A52" w:rsidRPr="00302A52" w:rsidRDefault="00302A52" w:rsidP="00302A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02A52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Назви солей.</w:t>
      </w:r>
      <w:r w:rsidRPr="00302A5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 Кожна сіль має хімічну назву, а деякі солі — ще й тривіальні назви (табл. 8).</w:t>
      </w:r>
    </w:p>
    <w:p w:rsidR="00302A52" w:rsidRPr="00302A52" w:rsidRDefault="00302A52" w:rsidP="00302A52">
      <w:pPr>
        <w:shd w:val="clear" w:color="auto" w:fill="FFFFFF"/>
        <w:spacing w:after="100" w:afterAutospacing="1" w:line="240" w:lineRule="auto"/>
        <w:jc w:val="right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02A52">
        <w:rPr>
          <w:rFonts w:ascii="Arial" w:eastAsia="Times New Roman" w:hAnsi="Arial" w:cs="Arial"/>
          <w:i/>
          <w:iCs/>
          <w:color w:val="292B2C"/>
          <w:sz w:val="28"/>
          <w:szCs w:val="28"/>
          <w:lang w:eastAsia="uk-UA"/>
        </w:rPr>
        <w:t>Таблиця 8</w:t>
      </w:r>
    </w:p>
    <w:p w:rsidR="00302A52" w:rsidRPr="00302A52" w:rsidRDefault="00302A52" w:rsidP="00302A52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02A52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Формули та назви солей</w:t>
      </w:r>
    </w:p>
    <w:tbl>
      <w:tblPr>
        <w:tblW w:w="96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4"/>
        <w:gridCol w:w="2217"/>
        <w:gridCol w:w="2321"/>
        <w:gridCol w:w="1868"/>
        <w:gridCol w:w="2028"/>
      </w:tblGrid>
      <w:tr w:rsidR="00302A52" w:rsidRPr="00302A52" w:rsidTr="00302A52"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Формула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Хімічна назва кислоти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Назва солі</w:t>
            </w:r>
          </w:p>
        </w:tc>
      </w:tr>
      <w:tr w:rsidR="00302A52" w:rsidRPr="00302A52" w:rsidTr="00302A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солі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відповідної кислоти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302A52" w:rsidRPr="00302A52" w:rsidRDefault="00302A52" w:rsidP="00302A52">
            <w:pPr>
              <w:spacing w:after="0" w:line="240" w:lineRule="auto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хімічна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b/>
                <w:bCs/>
                <w:color w:val="292B2C"/>
                <w:sz w:val="28"/>
                <w:szCs w:val="28"/>
                <w:lang w:eastAsia="uk-UA"/>
              </w:rPr>
              <w:t>тривіальна</w:t>
            </w:r>
          </w:p>
        </w:tc>
      </w:tr>
      <w:tr w:rsidR="00302A52" w:rsidRPr="00302A52" w:rsidTr="00302A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KNO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HNO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Нітратна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Калій нітрат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Калійна селітра</w:t>
            </w:r>
          </w:p>
        </w:tc>
      </w:tr>
      <w:tr w:rsidR="00302A52" w:rsidRPr="00302A52" w:rsidTr="00302A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К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2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СО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H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2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CO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Карбонатна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Калій карбонат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Поташ</w:t>
            </w:r>
          </w:p>
        </w:tc>
      </w:tr>
      <w:tr w:rsidR="00302A52" w:rsidRPr="00302A52" w:rsidTr="00302A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CaF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HF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Фторидна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Кальцій фторид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Флюорит (мінерал)</w:t>
            </w:r>
          </w:p>
        </w:tc>
      </w:tr>
      <w:tr w:rsidR="00302A52" w:rsidRPr="00302A52" w:rsidTr="00302A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lastRenderedPageBreak/>
              <w:t>FeCl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HCl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Хлоридна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Ферум(ІІ) хлорид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—</w:t>
            </w:r>
          </w:p>
        </w:tc>
      </w:tr>
      <w:tr w:rsidR="00302A52" w:rsidRPr="00302A52" w:rsidTr="00302A52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Fe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2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(SO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4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)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H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2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SO</w:t>
            </w: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vertAlign w:val="subscript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Сульфатна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Ферум(ІІІ) сульфат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302A52" w:rsidRPr="00302A52" w:rsidRDefault="00302A52" w:rsidP="00302A52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</w:pPr>
            <w:r w:rsidRPr="00302A52">
              <w:rPr>
                <w:rFonts w:ascii="Arial" w:eastAsia="Times New Roman" w:hAnsi="Arial" w:cs="Arial"/>
                <w:color w:val="292B2C"/>
                <w:sz w:val="28"/>
                <w:szCs w:val="28"/>
                <w:lang w:eastAsia="uk-UA"/>
              </w:rPr>
              <w:t>—</w:t>
            </w:r>
          </w:p>
        </w:tc>
      </w:tr>
    </w:tbl>
    <w:p w:rsidR="00302A52" w:rsidRPr="00751850" w:rsidRDefault="00302A52" w:rsidP="00302A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302A52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Хімічна назва солі складається із двох слів. Перше слово є назвою металічного елемента, а друге походить від хімічної назви відповідної кислоти. Якщо металічний елемент утворює катіони з різними зарядами, то значення заряду катіона солі</w:t>
      </w:r>
      <w:r w:rsidRPr="00751850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</w:t>
      </w:r>
    </w:p>
    <w:p w:rsidR="00302A52" w:rsidRPr="00751850" w:rsidRDefault="00302A52" w:rsidP="00302A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C00000"/>
          <w:sz w:val="28"/>
          <w:szCs w:val="28"/>
          <w:lang w:eastAsia="uk-UA"/>
        </w:rPr>
      </w:pPr>
      <w:r w:rsidRPr="00302A52">
        <w:rPr>
          <w:rFonts w:ascii="Arial" w:eastAsia="Times New Roman" w:hAnsi="Arial" w:cs="Arial"/>
          <w:color w:val="C00000"/>
          <w:sz w:val="28"/>
          <w:szCs w:val="28"/>
          <w:lang w:eastAsia="uk-UA"/>
        </w:rPr>
        <w:t xml:space="preserve"> 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</w:rPr>
        <w:t>• Дайте хімічні назви солям, що мають такі формули: KF, РbСО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  <w:vertAlign w:val="subscript"/>
        </w:rPr>
        <w:t>3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</w:rPr>
        <w:t>, Ва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  <w:vertAlign w:val="subscript"/>
        </w:rPr>
        <w:t>3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</w:rPr>
        <w:t>(РО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  <w:vertAlign w:val="subscript"/>
        </w:rPr>
        <w:t>4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</w:rPr>
        <w:t>)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  <w:vertAlign w:val="subscript"/>
        </w:rPr>
        <w:t>2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</w:rPr>
        <w:t>, СrСl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  <w:vertAlign w:val="subscript"/>
        </w:rPr>
        <w:t>3</w:t>
      </w:r>
      <w:r w:rsidRPr="00751850">
        <w:rPr>
          <w:rFonts w:ascii="Arial" w:hAnsi="Arial" w:cs="Arial"/>
          <w:color w:val="C00000"/>
          <w:sz w:val="28"/>
          <w:szCs w:val="28"/>
          <w:shd w:val="clear" w:color="auto" w:fill="FFFFFF"/>
        </w:rPr>
        <w:t>.</w:t>
      </w:r>
      <w:r w:rsidRPr="00302A52">
        <w:rPr>
          <w:rFonts w:ascii="Arial" w:eastAsia="Times New Roman" w:hAnsi="Arial" w:cs="Arial"/>
          <w:color w:val="C00000"/>
          <w:sz w:val="28"/>
          <w:szCs w:val="28"/>
          <w:lang w:eastAsia="uk-UA"/>
        </w:rPr>
        <w:t>вказують після назви елемента римською ци</w:t>
      </w:r>
      <w:r w:rsidRPr="00751850">
        <w:rPr>
          <w:rFonts w:ascii="Arial" w:eastAsia="Times New Roman" w:hAnsi="Arial" w:cs="Arial"/>
          <w:color w:val="C00000"/>
          <w:sz w:val="28"/>
          <w:szCs w:val="28"/>
          <w:lang w:eastAsia="uk-UA"/>
        </w:rPr>
        <w:t>фрою в дужках</w:t>
      </w:r>
      <w:r w:rsidRPr="00302A52">
        <w:rPr>
          <w:rFonts w:ascii="Arial" w:eastAsia="Times New Roman" w:hAnsi="Arial" w:cs="Arial"/>
          <w:color w:val="C00000"/>
          <w:sz w:val="28"/>
          <w:szCs w:val="28"/>
          <w:lang w:eastAsia="uk-UA"/>
        </w:rPr>
        <w:t>.</w:t>
      </w:r>
    </w:p>
    <w:p w:rsidR="00302A52" w:rsidRPr="00751850" w:rsidRDefault="00302A52" w:rsidP="00302A5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751850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>Поширеність солей у природі.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 До складу земної кор</w:t>
      </w:r>
      <w:r w:rsid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и входить багато солей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. Більшість із них — силікати. Серед них є й дорогоцінні камені: блакитний топаз (алюміній силікат), золотистий циркон (цирконій силікат), безбарвний фенакіт (берилій силікат) тощо.</w:t>
      </w:r>
    </w:p>
    <w:p w:rsidR="00302A52" w:rsidRPr="00751850" w:rsidRDefault="00302A52" w:rsidP="00302A52">
      <w:pPr>
        <w:shd w:val="clear" w:color="auto" w:fill="FFFFFF"/>
        <w:spacing w:after="100" w:afterAutospacing="1" w:line="240" w:lineRule="auto"/>
        <w:rPr>
          <w:rFonts w:ascii="Arial" w:hAnsi="Arial" w:cs="Arial"/>
          <w:color w:val="292B2C"/>
          <w:sz w:val="28"/>
          <w:szCs w:val="28"/>
          <w:shd w:val="clear" w:color="auto" w:fill="FFFFFF"/>
        </w:rPr>
      </w:pP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Існує багато покладів натрій хлориду NaCl (кам’яна сіль), калій хлориду КСl, кальцій карбонату СаСО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3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 (крейда, вапняк, мармур). Ця сполука Кальцію становить основу черепашок, кор</w:t>
      </w:r>
      <w:r w:rsid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алів, яєчної шкаралупи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. Сульфіди ZnS, Cu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  <w:vertAlign w:val="subscript"/>
        </w:rPr>
        <w:t>2</w:t>
      </w:r>
      <w:r w:rsidRPr="00751850">
        <w:rPr>
          <w:rFonts w:ascii="Arial" w:hAnsi="Arial" w:cs="Arial"/>
          <w:color w:val="292B2C"/>
          <w:sz w:val="28"/>
          <w:szCs w:val="28"/>
          <w:shd w:val="clear" w:color="auto" w:fill="FFFFFF"/>
        </w:rPr>
        <w:t>S, PbS та інші є рудами; із них добувають метали.</w:t>
      </w:r>
    </w:p>
    <w:p w:rsidR="00302A52" w:rsidRDefault="00302A52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51850">
        <w:rPr>
          <w:rFonts w:ascii="Arial" w:hAnsi="Arial" w:cs="Arial"/>
          <w:color w:val="292B2C"/>
          <w:sz w:val="28"/>
          <w:szCs w:val="28"/>
        </w:rPr>
        <w:t>Різні солі містяться в розчиненому стані в гідросфері. У морській воді переважають хлориди Натрію і Магнію, а у прісній — солі Кальцію і Магнію (переважно карбонатної та сульфатної кислот).</w:t>
      </w:r>
    </w:p>
    <w:p w:rsidR="0034774D" w:rsidRDefault="0034774D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>
        <w:rPr>
          <w:rFonts w:ascii="Arial" w:hAnsi="Arial" w:cs="Arial"/>
          <w:color w:val="292B2C"/>
          <w:sz w:val="28"/>
          <w:szCs w:val="28"/>
        </w:rPr>
        <w:t xml:space="preserve">                           </w:t>
      </w:r>
      <w:r w:rsidRPr="0034774D">
        <w:rPr>
          <w:rFonts w:ascii="Arial" w:hAnsi="Arial" w:cs="Arial"/>
          <w:noProof/>
          <w:color w:val="292B2C"/>
          <w:sz w:val="28"/>
          <w:szCs w:val="28"/>
        </w:rPr>
        <w:drawing>
          <wp:inline distT="0" distB="0" distL="0" distR="0">
            <wp:extent cx="3653790" cy="2809875"/>
            <wp:effectExtent l="0" t="0" r="3810" b="9525"/>
            <wp:docPr id="1" name="Рисунок 1" descr="C:\Users\Наталья\Documents\slide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slide_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438" cy="282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4D" w:rsidRDefault="0034774D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34774D" w:rsidRPr="00751850" w:rsidRDefault="0034774D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51850">
        <w:rPr>
          <w:rStyle w:val="a3"/>
          <w:rFonts w:ascii="Arial" w:hAnsi="Arial" w:cs="Arial"/>
          <w:color w:val="292B2C"/>
          <w:sz w:val="28"/>
          <w:szCs w:val="28"/>
        </w:rPr>
        <w:lastRenderedPageBreak/>
        <w:t>ВИСНОВКИ</w:t>
      </w: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51850">
        <w:rPr>
          <w:rFonts w:ascii="Arial" w:hAnsi="Arial" w:cs="Arial"/>
          <w:color w:val="292B2C"/>
          <w:sz w:val="28"/>
          <w:szCs w:val="28"/>
        </w:rPr>
        <w:t>Сіль — йонна сполука, до складу якої входять катіони металічного елемента й аніони кислотного залишку. Склад солей відповідає загальним формулам М</w:t>
      </w:r>
      <w:r w:rsidRPr="00751850">
        <w:rPr>
          <w:rFonts w:ascii="Arial" w:hAnsi="Arial" w:cs="Arial"/>
          <w:color w:val="292B2C"/>
          <w:sz w:val="28"/>
          <w:szCs w:val="28"/>
          <w:vertAlign w:val="subscript"/>
        </w:rPr>
        <w:t>m</w:t>
      </w:r>
      <w:r w:rsidRPr="00751850">
        <w:rPr>
          <w:rFonts w:ascii="Arial" w:hAnsi="Arial" w:cs="Arial"/>
          <w:color w:val="292B2C"/>
          <w:sz w:val="28"/>
          <w:szCs w:val="28"/>
        </w:rPr>
        <w:t>А</w:t>
      </w:r>
      <w:r w:rsidRPr="00751850">
        <w:rPr>
          <w:rFonts w:ascii="Arial" w:hAnsi="Arial" w:cs="Arial"/>
          <w:color w:val="292B2C"/>
          <w:sz w:val="28"/>
          <w:szCs w:val="28"/>
          <w:vertAlign w:val="subscript"/>
        </w:rPr>
        <w:t>n</w:t>
      </w:r>
      <w:r w:rsidRPr="00751850">
        <w:rPr>
          <w:rFonts w:ascii="Arial" w:hAnsi="Arial" w:cs="Arial"/>
          <w:color w:val="292B2C"/>
          <w:sz w:val="28"/>
          <w:szCs w:val="28"/>
        </w:rPr>
        <w:t> і M</w:t>
      </w:r>
      <w:r w:rsidRPr="00751850">
        <w:rPr>
          <w:rFonts w:ascii="Arial" w:hAnsi="Arial" w:cs="Arial"/>
          <w:color w:val="292B2C"/>
          <w:sz w:val="28"/>
          <w:szCs w:val="28"/>
          <w:vertAlign w:val="subscript"/>
        </w:rPr>
        <w:t>m</w:t>
      </w:r>
      <w:r w:rsidRPr="00751850">
        <w:rPr>
          <w:rFonts w:ascii="Arial" w:hAnsi="Arial" w:cs="Arial"/>
          <w:color w:val="292B2C"/>
          <w:sz w:val="28"/>
          <w:szCs w:val="28"/>
        </w:rPr>
        <w:t>(EO</w:t>
      </w:r>
      <w:r w:rsidRPr="00751850">
        <w:rPr>
          <w:rFonts w:ascii="Arial" w:hAnsi="Arial" w:cs="Arial"/>
          <w:color w:val="292B2C"/>
          <w:sz w:val="28"/>
          <w:szCs w:val="28"/>
          <w:vertAlign w:val="subscript"/>
        </w:rPr>
        <w:t>n</w:t>
      </w:r>
      <w:r w:rsidRPr="00751850">
        <w:rPr>
          <w:rFonts w:ascii="Arial" w:hAnsi="Arial" w:cs="Arial"/>
          <w:color w:val="292B2C"/>
          <w:sz w:val="28"/>
          <w:szCs w:val="28"/>
        </w:rPr>
        <w:t>)</w:t>
      </w:r>
      <w:r w:rsidRPr="00751850">
        <w:rPr>
          <w:rFonts w:ascii="Arial" w:hAnsi="Arial" w:cs="Arial"/>
          <w:color w:val="292B2C"/>
          <w:sz w:val="28"/>
          <w:szCs w:val="28"/>
          <w:vertAlign w:val="subscript"/>
        </w:rPr>
        <w:t>p</w:t>
      </w:r>
      <w:r w:rsidRPr="00751850">
        <w:rPr>
          <w:rFonts w:ascii="Arial" w:hAnsi="Arial" w:cs="Arial"/>
          <w:color w:val="292B2C"/>
          <w:sz w:val="28"/>
          <w:szCs w:val="28"/>
        </w:rPr>
        <w:t>.</w:t>
      </w: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51850">
        <w:rPr>
          <w:rFonts w:ascii="Arial" w:hAnsi="Arial" w:cs="Arial"/>
          <w:color w:val="292B2C"/>
          <w:sz w:val="28"/>
          <w:szCs w:val="28"/>
        </w:rPr>
        <w:t>Кожна сіль має хімічну назву, а деякі солі — ще й тривіальні назви.</w:t>
      </w:r>
    </w:p>
    <w:p w:rsidR="00302A52" w:rsidRPr="00751850" w:rsidRDefault="00302A52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751850">
        <w:rPr>
          <w:rFonts w:ascii="Arial" w:hAnsi="Arial" w:cs="Arial"/>
          <w:color w:val="292B2C"/>
          <w:sz w:val="28"/>
          <w:szCs w:val="28"/>
        </w:rPr>
        <w:t>Солі дуже поширені в природі.</w:t>
      </w:r>
    </w:p>
    <w:p w:rsidR="00751850" w:rsidRDefault="00751850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751850" w:rsidRPr="00751850" w:rsidRDefault="00751850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34774D" w:rsidRPr="0034774D" w:rsidRDefault="0034774D" w:rsidP="0034774D">
      <w:pPr>
        <w:pStyle w:val="a4"/>
        <w:shd w:val="clear" w:color="auto" w:fill="FFFFFF"/>
        <w:spacing w:before="0" w:beforeAutospacing="0"/>
        <w:rPr>
          <w:rFonts w:ascii="Arial" w:hAnsi="Arial" w:cs="Arial"/>
          <w:b/>
          <w:color w:val="4472C4" w:themeColor="accent5"/>
          <w:sz w:val="32"/>
          <w:szCs w:val="32"/>
        </w:rPr>
      </w:pPr>
      <w:r w:rsidRPr="0034774D">
        <w:rPr>
          <w:rFonts w:ascii="Arial" w:hAnsi="Arial" w:cs="Arial"/>
          <w:b/>
          <w:color w:val="4472C4" w:themeColor="accent5"/>
          <w:sz w:val="32"/>
          <w:szCs w:val="32"/>
        </w:rPr>
        <w:t>Завдання:</w:t>
      </w:r>
    </w:p>
    <w:p w:rsidR="00751850" w:rsidRPr="00751850" w:rsidRDefault="00751850" w:rsidP="00302A52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</w:p>
    <w:p w:rsidR="00302A52" w:rsidRPr="00751850" w:rsidRDefault="00751850" w:rsidP="00751850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 w:rsidRPr="00751850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Опрацюйте </w:t>
      </w:r>
      <w:r w:rsidR="00302A52" w:rsidRPr="00751850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26.</w:t>
      </w:r>
    </w:p>
    <w:p w:rsidR="00302A52" w:rsidRPr="00751850" w:rsidRDefault="00751850" w:rsidP="00302A52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</w:pPr>
      <w:r w:rsidRPr="00751850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 xml:space="preserve">Виконайте вправу </w:t>
      </w:r>
      <w:r w:rsidRPr="00751850">
        <w:rPr>
          <w:rFonts w:ascii="Arial" w:hAnsi="Arial" w:cs="Arial"/>
          <w:color w:val="292B2C"/>
          <w:sz w:val="36"/>
          <w:szCs w:val="36"/>
          <w:shd w:val="clear" w:color="auto" w:fill="FFFFFF"/>
        </w:rPr>
        <w:t>№</w:t>
      </w:r>
      <w:r w:rsidR="00302A52" w:rsidRPr="00751850">
        <w:rPr>
          <w:rFonts w:ascii="Arial" w:hAnsi="Arial" w:cs="Arial"/>
          <w:color w:val="292B2C"/>
          <w:sz w:val="36"/>
          <w:szCs w:val="36"/>
          <w:shd w:val="clear" w:color="auto" w:fill="FFFFFF"/>
        </w:rPr>
        <w:t>199</w:t>
      </w:r>
      <w:r w:rsidRPr="00751850">
        <w:rPr>
          <w:rFonts w:ascii="Arial" w:hAnsi="Arial" w:cs="Arial"/>
          <w:color w:val="292B2C"/>
          <w:sz w:val="36"/>
          <w:szCs w:val="36"/>
          <w:shd w:val="clear" w:color="auto" w:fill="FFFFFF"/>
        </w:rPr>
        <w:t>.</w:t>
      </w:r>
    </w:p>
    <w:p w:rsidR="00751850" w:rsidRPr="00751850" w:rsidRDefault="00751850" w:rsidP="00302A52">
      <w:pPr>
        <w:pStyle w:val="a7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</w:pPr>
      <w:r w:rsidRPr="00751850">
        <w:rPr>
          <w:rFonts w:ascii="Arial" w:eastAsia="Times New Roman" w:hAnsi="Arial" w:cs="Arial"/>
          <w:b/>
          <w:bCs/>
          <w:color w:val="292B2C"/>
          <w:kern w:val="36"/>
          <w:sz w:val="36"/>
          <w:szCs w:val="36"/>
          <w:lang w:eastAsia="uk-UA"/>
        </w:rPr>
        <w:t>Виконайте тест:</w:t>
      </w:r>
    </w:p>
    <w:p w:rsidR="00302A52" w:rsidRPr="00751850" w:rsidRDefault="00302A52" w:rsidP="0006060F">
      <w:pPr>
        <w:pStyle w:val="a4"/>
        <w:shd w:val="clear" w:color="auto" w:fill="FFFFFF"/>
        <w:jc w:val="both"/>
        <w:rPr>
          <w:rFonts w:ascii="Arial" w:hAnsi="Arial" w:cs="Arial"/>
          <w:color w:val="000000"/>
          <w:sz w:val="36"/>
          <w:szCs w:val="36"/>
        </w:rPr>
      </w:pPr>
    </w:p>
    <w:p w:rsidR="0006060F" w:rsidRPr="001861D5" w:rsidRDefault="0006060F" w:rsidP="0006060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r w:rsidRPr="0006060F">
        <w:rPr>
          <w:rFonts w:ascii="Arial" w:eastAsia="Times New Roman" w:hAnsi="Arial" w:cs="Arial"/>
          <w:color w:val="000000"/>
          <w:sz w:val="32"/>
          <w:szCs w:val="32"/>
          <w:lang w:eastAsia="uk-UA"/>
        </w:rPr>
        <w:t> </w:t>
      </w:r>
      <w:hyperlink r:id="rId8" w:history="1">
        <w:r w:rsidR="001861D5" w:rsidRPr="004E70F2">
          <w:rPr>
            <w:rStyle w:val="ac"/>
            <w:rFonts w:ascii="Arial" w:eastAsia="Times New Roman" w:hAnsi="Arial" w:cs="Arial"/>
            <w:sz w:val="32"/>
            <w:szCs w:val="32"/>
            <w:lang w:eastAsia="uk-UA"/>
          </w:rPr>
          <w:t>https://naurok.com.ua/test/join?gamecode=5202887</w:t>
        </w:r>
      </w:hyperlink>
      <w:r w:rsidR="001861D5" w:rsidRPr="001861D5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  <w:bookmarkStart w:id="0" w:name="_GoBack"/>
      <w:bookmarkEnd w:id="0"/>
    </w:p>
    <w:sectPr w:rsidR="0006060F" w:rsidRPr="0018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221" w:rsidRDefault="00F97221" w:rsidP="00751850">
      <w:pPr>
        <w:spacing w:after="0" w:line="240" w:lineRule="auto"/>
      </w:pPr>
      <w:r>
        <w:separator/>
      </w:r>
    </w:p>
  </w:endnote>
  <w:endnote w:type="continuationSeparator" w:id="0">
    <w:p w:rsidR="00F97221" w:rsidRDefault="00F97221" w:rsidP="00751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221" w:rsidRDefault="00F97221" w:rsidP="00751850">
      <w:pPr>
        <w:spacing w:after="0" w:line="240" w:lineRule="auto"/>
      </w:pPr>
      <w:r>
        <w:separator/>
      </w:r>
    </w:p>
  </w:footnote>
  <w:footnote w:type="continuationSeparator" w:id="0">
    <w:p w:rsidR="00F97221" w:rsidRDefault="00F97221" w:rsidP="007518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4E6C7E"/>
    <w:multiLevelType w:val="hybridMultilevel"/>
    <w:tmpl w:val="C130DEB0"/>
    <w:lvl w:ilvl="0" w:tplc="A9F0EA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0F"/>
    <w:rsid w:val="00010167"/>
    <w:rsid w:val="0006060F"/>
    <w:rsid w:val="001861D5"/>
    <w:rsid w:val="00302A52"/>
    <w:rsid w:val="0034774D"/>
    <w:rsid w:val="00751850"/>
    <w:rsid w:val="009F7E04"/>
    <w:rsid w:val="00A6081E"/>
    <w:rsid w:val="00BB3176"/>
    <w:rsid w:val="00F9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D2D4DB-776D-4E74-861E-200E7B1B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">
    <w:name w:val="center"/>
    <w:basedOn w:val="a"/>
    <w:rsid w:val="0006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06060F"/>
    <w:rPr>
      <w:b/>
      <w:bCs/>
    </w:rPr>
  </w:style>
  <w:style w:type="paragraph" w:styleId="a4">
    <w:name w:val="Normal (Web)"/>
    <w:basedOn w:val="a"/>
    <w:uiPriority w:val="99"/>
    <w:semiHidden/>
    <w:unhideWhenUsed/>
    <w:rsid w:val="0006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7518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51850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75185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751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51850"/>
  </w:style>
  <w:style w:type="paragraph" w:styleId="aa">
    <w:name w:val="footer"/>
    <w:basedOn w:val="a"/>
    <w:link w:val="ab"/>
    <w:uiPriority w:val="99"/>
    <w:unhideWhenUsed/>
    <w:rsid w:val="007518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51850"/>
  </w:style>
  <w:style w:type="character" w:styleId="ac">
    <w:name w:val="Hyperlink"/>
    <w:basedOn w:val="a0"/>
    <w:uiPriority w:val="99"/>
    <w:unhideWhenUsed/>
    <w:rsid w:val="001861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7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047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62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3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urok.com.ua/test/join?gamecode=520288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1878</Words>
  <Characters>1071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2022-01-27T09:21:00Z</dcterms:created>
  <dcterms:modified xsi:type="dcterms:W3CDTF">2022-01-31T08:01:00Z</dcterms:modified>
</cp:coreProperties>
</file>