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31.03.22</w:t>
        <w:tab/>
        <w:tab/>
        <w:tab/>
        <w:tab/>
        <w:tab/>
        <w:t xml:space="preserve">9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ff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6"/>
          <w:szCs w:val="26"/>
          <w:rtl w:val="0"/>
        </w:rPr>
        <w:t xml:space="preserve">Тема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6"/>
          <w:szCs w:val="26"/>
          <w:rtl w:val="0"/>
        </w:rPr>
        <w:t xml:space="preserve">Діаграми. Вибір типу діаграм. Зображення рядів даних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Добирати тип діаграми, що є найдоречнішим для візуального подання набору даних.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Будувати та інтерпретувати діаграми різних типів.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Обґрунтовувати вибір типу діаграми для подання набору даних.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Розв’язувати задачі, що вимагають сортування.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  <w:color w:val="38761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6"/>
          <w:szCs w:val="26"/>
          <w:rtl w:val="0"/>
        </w:rPr>
        <w:t xml:space="preserve">Повторення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яких об’єктів складається діаграма?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 створити стовпчасту чи кругову діаграму в середовищі табличного процесора?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 налаштувати властивості об’єктів діаграми?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6"/>
          <w:szCs w:val="26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Як читати діаграму, побудовану на основі даних таблиці?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Щоб діаграму правильно інтерпретувати, вона має містити всі необхідні складові: назву діаграми, підпису на осях, легенду та підписи на осях, легенду та підписи даних. Якщо деякі з цих об’єктів відсутні, діаграму може бути складно аналізувати.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26961" cy="1819519"/>
            <wp:effectExtent b="0" l="0" r="0" t="0"/>
            <wp:docPr id="1537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961" cy="1819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58407" cy="2391434"/>
            <wp:effectExtent b="0" l="0" r="0" t="0"/>
            <wp:docPr id="1537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407" cy="2391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Який тип діаграми обрати?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Кожний тип містить кілька видів діаграм –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плоскі та об’ємні, звичайні, з накопиченням чи нормовані з накопиченням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Наприклад, стовпчаста діаграма може бути одного з видів, зображених на малюнку.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Перш ніж обрати тип діаграми, слід виділити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джерело даних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діапазон клітинок таблиці, що містить дані, на основі яких буде створюватися діаграма. Для побудування діаграми джерело даних має містити числові дані.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табличному процесорі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Excel 2010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обрати тип діаграми для виділених даних можна на вкладці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Вставлення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групах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Діаграми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Міні-діаграми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Деякі додаткові типи діаграм зібрані у список, який можна відкрити за допомогою інструмента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Інші діаграми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44445" cy="724166"/>
            <wp:effectExtent b="0" l="0" r="0" t="0"/>
            <wp:docPr id="153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4445" cy="724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обрати вказівку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Усі типи діаграм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можна переглянути список доступних типів і відповідних видів діаграм, що відображені в правій частині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Вставлення діаграми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3896995</wp:posOffset>
            </wp:positionH>
            <wp:positionV relativeFrom="paragraph">
              <wp:posOffset>224790</wp:posOffset>
            </wp:positionV>
            <wp:extent cx="2384425" cy="1590675"/>
            <wp:effectExtent b="0" l="0" r="0" t="0"/>
            <wp:wrapSquare wrapText="bothSides" distB="0" distT="0" distL="114300" distR="114300"/>
            <wp:docPr id="1537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Стовпчаста діаграма (вертикальна гістограма)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демонструє зміну даних за певний період часу й ілюструє співвідношення окремих значень даних. Категорії розташовуються вздовж горизонталі, а значення – вздовж вертикалі.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Лінійчата діаграма (горизонтальна гістограма)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відображає співвідношення окремих компонентів. Категорії розташовані вздовж горизонталі, а значення – вздовж вертикалі.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допомогою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кругової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або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секторної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діаграми ілюструють як абсолютну величину кожного елемента ряду даних, так і його внесок у загальну суму.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полегшення роботи з маленькими частками в основній діаграмі їх можна об’єднати в єдиний елемент на круговій діаграмі, а потім виділити в окрему діаграму поруч з основною.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графіку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діаграмі типу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Лінія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точки, що відповідають даним, з’єднуються лініями. На діаграмах такого типу відображаються тенденції зміни даних за однакові проміжки часу.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пелюстковій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або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сітчастій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діаграмі кожна категорія має власну вісь координат, що виходить із початку координат. Лініями з’єднуються всі значення з певної серії. За допомогою пелюсткової діаграми можна порівняти загальні значення з кількох наборів даних.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 змінювати властивості окремих складових діаграми?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створення діаграми її можна форматувати та змінювати тип, джерело даних, значення параметрів діаграми або місце розміщення.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табличному процесорі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Excel 2010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 можна зробити за допомогою інструментів на вкладках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які з’являються після виділення діаграми в області Знаряддя для діаграм.</w:t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0" distT="0" distL="0" distR="0">
            <wp:extent cx="3938419" cy="521673"/>
            <wp:effectExtent b="0" l="0" r="0" t="0"/>
            <wp:docPr id="1537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419" cy="521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0" distT="0" distL="0" distR="0">
            <wp:extent cx="3852476" cy="693777"/>
            <wp:effectExtent b="0" l="0" r="0" t="0"/>
            <wp:docPr id="153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476" cy="693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38761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6"/>
          <w:szCs w:val="26"/>
          <w:rtl w:val="0"/>
        </w:rPr>
        <w:t xml:space="preserve">Перегляньте слайди 1-11 презентації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b w:val="1"/>
          <w:color w:val="0070c0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https://docs.google.com/presentation/d/1aHx1TPCFg7xrI6h5tNTrk3IvqKFDyZMd/edit?usp=sharing&amp;ouid=113256508230078173405&amp;rtpof=true&amp;sd=true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6"/>
          <w:szCs w:val="26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59"/>
        </w:tabs>
        <w:spacing w:after="20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Перевірте своє розуміння теоретичного матеріалу: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https://learningapps.org/watch?v=prgoj8kqc20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5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Виконайте завдання, подані на слайдах 13, 14 усно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5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Виконайте завдання, подане на слайді 15 на аркуші Excel або в Google таблиці та надішліть скріншот або доступ до файлу вчителю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567" w:top="567" w:left="992.1259842519685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34" w:hanging="360"/>
      </w:pPr>
      <w:rPr/>
    </w:lvl>
    <w:lvl w:ilvl="1">
      <w:start w:val="1"/>
      <w:numFmt w:val="lowerLetter"/>
      <w:lvlText w:val="%2."/>
      <w:lvlJc w:val="left"/>
      <w:pPr>
        <w:ind w:left="2154" w:hanging="360"/>
      </w:pPr>
      <w:rPr/>
    </w:lvl>
    <w:lvl w:ilvl="2">
      <w:start w:val="1"/>
      <w:numFmt w:val="lowerRoman"/>
      <w:lvlText w:val="%3."/>
      <w:lvlJc w:val="right"/>
      <w:pPr>
        <w:ind w:left="2874" w:hanging="180"/>
      </w:pPr>
      <w:rPr/>
    </w:lvl>
    <w:lvl w:ilvl="3">
      <w:start w:val="1"/>
      <w:numFmt w:val="decimal"/>
      <w:lvlText w:val="%4."/>
      <w:lvlJc w:val="left"/>
      <w:pPr>
        <w:ind w:left="3594" w:hanging="360"/>
      </w:pPr>
      <w:rPr/>
    </w:lvl>
    <w:lvl w:ilvl="4">
      <w:start w:val="1"/>
      <w:numFmt w:val="lowerLetter"/>
      <w:lvlText w:val="%5."/>
      <w:lvlJc w:val="left"/>
      <w:pPr>
        <w:ind w:left="4314" w:hanging="360"/>
      </w:pPr>
      <w:rPr/>
    </w:lvl>
    <w:lvl w:ilvl="5">
      <w:start w:val="1"/>
      <w:numFmt w:val="lowerRoman"/>
      <w:lvlText w:val="%6."/>
      <w:lvlJc w:val="right"/>
      <w:pPr>
        <w:ind w:left="5034" w:hanging="180"/>
      </w:pPr>
      <w:rPr/>
    </w:lvl>
    <w:lvl w:ilvl="6">
      <w:start w:val="1"/>
      <w:numFmt w:val="decimal"/>
      <w:lvlText w:val="%7."/>
      <w:lvlJc w:val="left"/>
      <w:pPr>
        <w:ind w:left="5754" w:hanging="360"/>
      </w:pPr>
      <w:rPr/>
    </w:lvl>
    <w:lvl w:ilvl="7">
      <w:start w:val="1"/>
      <w:numFmt w:val="lowerLetter"/>
      <w:lvlText w:val="%8."/>
      <w:lvlJc w:val="left"/>
      <w:pPr>
        <w:ind w:left="6474" w:hanging="360"/>
      </w:pPr>
      <w:rPr/>
    </w:lvl>
    <w:lvl w:ilvl="8">
      <w:start w:val="1"/>
      <w:numFmt w:val="lowerRoman"/>
      <w:lvlText w:val="%9."/>
      <w:lvlJc w:val="right"/>
      <w:pPr>
        <w:ind w:left="719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  <w:rPr>
      <w:sz w:val="24"/>
      <w:szCs w:val="24"/>
      <w:lang w:eastAsia="ar-S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Times New Roman" w:cs="Times New Roman" w:eastAsia="Century Schoolbook" w:hAnsi="Times New Roman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uk-UA"/>
    </w:rPr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ascii="Times New Roman" w:cs="Times New Roman" w:eastAsia="Trebuchet MS" w:hAnsi="Times New Roman" w:hint="default"/>
      <w:b w:val="1"/>
      <w:bCs w:val="1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uk-UA"/>
    </w:rPr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ascii="Times New Roman" w:cs="Times New Roman" w:hAnsi="Times New Roman" w:hint="default"/>
    </w:rPr>
  </w:style>
  <w:style w:type="character" w:styleId="WW8Num4z0" w:customStyle="1">
    <w:name w:val="WW8Num4z0"/>
    <w:rPr>
      <w:rFonts w:ascii="Times New Roman" w:cs="Times New Roman" w:hAnsi="Times New Roman" w:hint="default"/>
    </w:rPr>
  </w:style>
  <w:style w:type="character" w:styleId="WW8Num5z0" w:customStyle="1">
    <w:name w:val="WW8Num5z0"/>
    <w:rPr>
      <w:rFonts w:ascii="Times New Roman" w:cs="Times New Roman" w:eastAsia="Century Schoolbook" w:hAnsi="Times New Roman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uk-UA"/>
    </w:rPr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  <w:rPr>
      <w:rFonts w:hint="default"/>
    </w:rPr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  <w:rPr>
      <w:rFonts w:ascii="Times New Roman" w:cs="Times New Roman" w:eastAsia="Century Schoolbook" w:hAnsi="Times New Roman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uk-UA"/>
    </w:rPr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ascii="Times New Roman" w:cs="Times New Roman" w:eastAsia="Trebuchet MS" w:hAnsi="Times New Roman" w:hint="default"/>
      <w:b w:val="1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uk-UA"/>
    </w:rPr>
  </w:style>
  <w:style w:type="character" w:styleId="WW8Num8z1" w:customStyle="1">
    <w:name w:val="WW8Num8z1"/>
  </w:style>
  <w:style w:type="character" w:styleId="WW8Num8z2" w:customStyle="1">
    <w:name w:val="WW8Num8z2"/>
  </w:style>
  <w:style w:type="character" w:styleId="WW8Num8z3" w:customStyle="1">
    <w:name w:val="WW8Num8z3"/>
  </w:style>
  <w:style w:type="character" w:styleId="WW8Num8z4" w:customStyle="1">
    <w:name w:val="WW8Num8z4"/>
  </w:style>
  <w:style w:type="character" w:styleId="WW8Num8z5" w:customStyle="1">
    <w:name w:val="WW8Num8z5"/>
  </w:style>
  <w:style w:type="character" w:styleId="WW8Num8z6" w:customStyle="1">
    <w:name w:val="WW8Num8z6"/>
  </w:style>
  <w:style w:type="character" w:styleId="WW8Num8z7" w:customStyle="1">
    <w:name w:val="WW8Num8z7"/>
  </w:style>
  <w:style w:type="character" w:styleId="WW8Num8z8" w:customStyle="1">
    <w:name w:val="WW8Num8z8"/>
  </w:style>
  <w:style w:type="character" w:styleId="WW8Num9z0" w:customStyle="1">
    <w:name w:val="WW8Num9z0"/>
    <w:rPr>
      <w:rFonts w:hint="default"/>
    </w:rPr>
  </w:style>
  <w:style w:type="character" w:styleId="WW8Num9z1" w:customStyle="1">
    <w:name w:val="WW8Num9z1"/>
  </w:style>
  <w:style w:type="character" w:styleId="WW8Num9z2" w:customStyle="1">
    <w:name w:val="WW8Num9z2"/>
  </w:style>
  <w:style w:type="character" w:styleId="WW8Num9z3" w:customStyle="1">
    <w:name w:val="WW8Num9z3"/>
  </w:style>
  <w:style w:type="character" w:styleId="WW8Num9z4" w:customStyle="1">
    <w:name w:val="WW8Num9z4"/>
  </w:style>
  <w:style w:type="character" w:styleId="WW8Num9z5" w:customStyle="1">
    <w:name w:val="WW8Num9z5"/>
  </w:style>
  <w:style w:type="character" w:styleId="WW8Num9z6" w:customStyle="1">
    <w:name w:val="WW8Num9z6"/>
  </w:style>
  <w:style w:type="character" w:styleId="WW8Num9z7" w:customStyle="1">
    <w:name w:val="WW8Num9z7"/>
  </w:style>
  <w:style w:type="character" w:styleId="WW8Num9z8" w:customStyle="1">
    <w:name w:val="WW8Num9z8"/>
  </w:style>
  <w:style w:type="character" w:styleId="1" w:customStyle="1">
    <w:name w:val="Основной шрифт абзаца1"/>
  </w:style>
  <w:style w:type="character" w:styleId="apple-converted-space" w:customStyle="1">
    <w:name w:val="apple-converted-space"/>
    <w:basedOn w:val="1"/>
  </w:style>
  <w:style w:type="character" w:styleId="a3" w:customStyle="1">
    <w:name w:val="Текст выноски Знак"/>
    <w:rPr>
      <w:rFonts w:ascii="Tahoma" w:cs="Tahoma" w:eastAsia="Times New Roman" w:hAnsi="Tahoma"/>
      <w:sz w:val="16"/>
      <w:szCs w:val="16"/>
      <w:lang w:val="ru-RU"/>
    </w:rPr>
  </w:style>
  <w:style w:type="character" w:styleId="9" w:customStyle="1">
    <w:name w:val="Основной текст (9)_"/>
    <w:rPr>
      <w:rFonts w:ascii="Trebuchet MS" w:cs="Trebuchet MS" w:eastAsia="Trebuchet MS" w:hAnsi="Trebuchet MS"/>
      <w:b w:val="1"/>
      <w:bCs w:val="1"/>
      <w:sz w:val="18"/>
      <w:szCs w:val="18"/>
      <w:shd w:color="auto" w:fill="ffffff" w:val="clear"/>
    </w:rPr>
  </w:style>
  <w:style w:type="character" w:styleId="10" w:customStyle="1">
    <w:name w:val="Основной текст (10)"/>
    <w:rPr>
      <w:rFonts w:ascii="Trebuchet MS" w:cs="Trebuchet MS" w:eastAsia="Trebuchet MS" w:hAnsi="Trebuchet MS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uk-UA"/>
    </w:rPr>
  </w:style>
  <w:style w:type="character" w:styleId="a4" w:customStyle="1">
    <w:name w:val="Основной текст_"/>
    <w:rPr>
      <w:rFonts w:ascii="Century Schoolbook" w:cs="Century Schoolbook" w:eastAsia="Century Schoolbook" w:hAnsi="Century Schoolbook"/>
      <w:sz w:val="19"/>
      <w:szCs w:val="19"/>
      <w:shd w:color="auto" w:fill="ffffff" w:val="clear"/>
    </w:rPr>
  </w:style>
  <w:style w:type="character" w:styleId="TrebuchetMS" w:customStyle="1">
    <w:name w:val="Основной текст + Trebuchet MS"/>
    <w:rPr>
      <w:rFonts w:ascii="Trebuchet MS" w:cs="Trebuchet MS" w:eastAsia="Trebuchet MS" w:hAnsi="Trebuchet MS"/>
      <w:b w:val="1"/>
      <w:bCs w:val="1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color="auto" w:fill="ffffff" w:val="clear"/>
      <w:vertAlign w:val="baseline"/>
      <w:lang w:val="uk-UA"/>
    </w:rPr>
  </w:style>
  <w:style w:type="character" w:styleId="90" w:customStyle="1">
    <w:name w:val="Основной текст (9) + Не полужирный"/>
    <w:rPr>
      <w:rFonts w:ascii="Trebuchet MS" w:cs="Trebuchet MS" w:eastAsia="Trebuchet MS" w:hAnsi="Trebuchet MS"/>
      <w:b w:val="1"/>
      <w:bCs w:val="1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color="auto" w:fill="ffffff" w:val="clear"/>
      <w:vertAlign w:val="baseline"/>
      <w:lang w:val="uk-UA"/>
    </w:rPr>
  </w:style>
  <w:style w:type="character" w:styleId="112" w:customStyle="1">
    <w:name w:val="Заголовок №11 (2)_"/>
    <w:rPr>
      <w:rFonts w:ascii="Trebuchet MS" w:cs="Trebuchet MS" w:eastAsia="Trebuchet MS" w:hAnsi="Trebuchet MS"/>
      <w:sz w:val="18"/>
      <w:szCs w:val="18"/>
      <w:shd w:color="auto" w:fill="ffffff" w:val="clear"/>
    </w:rPr>
  </w:style>
  <w:style w:type="character" w:styleId="a5" w:customStyle="1">
    <w:name w:val="Символ нумерации"/>
  </w:style>
  <w:style w:type="paragraph" w:styleId="a6" w:customStyle="1">
    <w:name w:val="Заголовок"/>
    <w:basedOn w:val="a"/>
    <w:next w:val="a7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styleId="11" w:customStyle="1">
    <w:name w:val="Название1"/>
    <w:basedOn w:val="a"/>
    <w:pPr>
      <w:suppressLineNumbers w:val="1"/>
      <w:spacing w:after="120" w:before="120"/>
    </w:pPr>
    <w:rPr>
      <w:rFonts w:cs="Mangal"/>
      <w:i w:val="1"/>
      <w:iCs w:val="1"/>
    </w:rPr>
  </w:style>
  <w:style w:type="paragraph" w:styleId="12" w:customStyle="1">
    <w:name w:val="Указатель1"/>
    <w:basedOn w:val="a"/>
    <w:pPr>
      <w:suppressLineNumbers w:val="1"/>
    </w:pPr>
    <w:rPr>
      <w:rFonts w:cs="Mangal"/>
    </w:rPr>
  </w:style>
  <w:style w:type="paragraph" w:styleId="13" w:customStyle="1">
    <w:name w:val="Обычный (веб)1"/>
    <w:basedOn w:val="a"/>
    <w:pPr>
      <w:spacing w:after="280" w:before="280"/>
    </w:pPr>
    <w:rPr>
      <w:rFonts w:ascii="Arial Unicode MS" w:cs="Arial Unicode MS" w:eastAsia="Arial Unicode MS" w:hAnsi="Arial Unicode MS"/>
    </w:rPr>
  </w:style>
  <w:style w:type="paragraph" w:styleId="msolistparagraph0" w:customStyle="1">
    <w:name w:val="msolistparagraph"/>
    <w:basedOn w:val="a"/>
    <w:pPr>
      <w:spacing w:after="280" w:before="280"/>
    </w:pPr>
  </w:style>
  <w:style w:type="paragraph" w:styleId="14" w:customStyle="1">
    <w:name w:val="Абзац списка1"/>
    <w:basedOn w:val="a"/>
    <w:pPr>
      <w:spacing w:after="280" w:before="280"/>
    </w:pPr>
    <w:rPr>
      <w:rFonts w:ascii="Arial Unicode MS" w:cs="Arial Unicode MS" w:eastAsia="Arial Unicode MS" w:hAnsi="Arial Unicode MS"/>
    </w:rPr>
  </w:style>
  <w:style w:type="paragraph" w:styleId="15" w:customStyle="1">
    <w:name w:val="Текст выноски1"/>
    <w:basedOn w:val="a"/>
    <w:rPr>
      <w:rFonts w:ascii="Tahoma" w:cs="Tahoma" w:hAnsi="Tahoma"/>
      <w:sz w:val="16"/>
      <w:szCs w:val="16"/>
    </w:rPr>
  </w:style>
  <w:style w:type="paragraph" w:styleId="91" w:customStyle="1">
    <w:name w:val="Основной текст (9)"/>
    <w:basedOn w:val="a"/>
    <w:pPr>
      <w:widowControl w:val="0"/>
      <w:shd w:color="auto" w:fill="ffffff" w:val="clear"/>
      <w:spacing w:after="120" w:before="300" w:line="0" w:lineRule="atLeast"/>
      <w:jc w:val="center"/>
    </w:pPr>
    <w:rPr>
      <w:rFonts w:ascii="Trebuchet MS" w:cs="Trebuchet MS" w:eastAsia="Trebuchet MS" w:hAnsi="Trebuchet MS"/>
      <w:b w:val="1"/>
      <w:bCs w:val="1"/>
      <w:sz w:val="18"/>
      <w:szCs w:val="18"/>
      <w:lang w:val="uk-UA"/>
    </w:rPr>
  </w:style>
  <w:style w:type="paragraph" w:styleId="2" w:customStyle="1">
    <w:name w:val="Основной текст2"/>
    <w:basedOn w:val="a"/>
    <w:pPr>
      <w:widowControl w:val="0"/>
      <w:shd w:color="auto" w:fill="ffffff" w:val="clear"/>
      <w:spacing w:after="540" w:line="235" w:lineRule="exact"/>
      <w:ind w:hanging="540"/>
    </w:pPr>
    <w:rPr>
      <w:rFonts w:ascii="Century Schoolbook" w:cs="Century Schoolbook" w:eastAsia="Century Schoolbook" w:hAnsi="Century Schoolbook"/>
      <w:sz w:val="19"/>
      <w:szCs w:val="19"/>
      <w:lang w:val="uk-UA"/>
    </w:rPr>
  </w:style>
  <w:style w:type="paragraph" w:styleId="1120" w:customStyle="1">
    <w:name w:val="Заголовок №11 (2)"/>
    <w:basedOn w:val="a"/>
    <w:pPr>
      <w:widowControl w:val="0"/>
      <w:shd w:color="auto" w:fill="ffffff" w:val="clear"/>
      <w:spacing w:after="60" w:before="180" w:line="0" w:lineRule="atLeast"/>
      <w:jc w:val="both"/>
    </w:pPr>
    <w:rPr>
      <w:rFonts w:ascii="Trebuchet MS" w:cs="Trebuchet MS" w:eastAsia="Trebuchet MS" w:hAnsi="Trebuchet MS"/>
      <w:sz w:val="18"/>
      <w:szCs w:val="18"/>
      <w:lang w:val="uk-UA"/>
    </w:rPr>
  </w:style>
  <w:style w:type="paragraph" w:styleId="a9">
    <w:name w:val="List Paragraph"/>
    <w:basedOn w:val="a"/>
    <w:uiPriority w:val="34"/>
    <w:qFormat w:val="1"/>
    <w:rsid w:val="00CF1522"/>
    <w:pPr>
      <w:suppressAutoHyphens w:val="0"/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uk-UA"/>
    </w:rPr>
  </w:style>
  <w:style w:type="paragraph" w:styleId="aa">
    <w:name w:val="header"/>
    <w:basedOn w:val="a"/>
    <w:link w:val="ab"/>
    <w:uiPriority w:val="99"/>
    <w:unhideWhenUsed w:val="1"/>
    <w:rsid w:val="00CF1522"/>
    <w:pPr>
      <w:tabs>
        <w:tab w:val="center" w:pos="4819"/>
        <w:tab w:val="right" w:pos="9639"/>
      </w:tabs>
    </w:pPr>
  </w:style>
  <w:style w:type="character" w:styleId="ab" w:customStyle="1">
    <w:name w:val="Верхний колонтитул Знак"/>
    <w:link w:val="aa"/>
    <w:uiPriority w:val="99"/>
    <w:rsid w:val="00CF1522"/>
    <w:rPr>
      <w:sz w:val="24"/>
      <w:szCs w:val="24"/>
      <w:lang w:eastAsia="ar-SA" w:val="ru-RU"/>
    </w:rPr>
  </w:style>
  <w:style w:type="paragraph" w:styleId="ac">
    <w:name w:val="footer"/>
    <w:basedOn w:val="a"/>
    <w:link w:val="ad"/>
    <w:uiPriority w:val="99"/>
    <w:unhideWhenUsed w:val="1"/>
    <w:rsid w:val="00CF1522"/>
    <w:pPr>
      <w:tabs>
        <w:tab w:val="center" w:pos="4819"/>
        <w:tab w:val="right" w:pos="9639"/>
      </w:tabs>
    </w:pPr>
  </w:style>
  <w:style w:type="character" w:styleId="ad" w:customStyle="1">
    <w:name w:val="Нижний колонтитул Знак"/>
    <w:link w:val="ac"/>
    <w:uiPriority w:val="99"/>
    <w:rsid w:val="00CF1522"/>
    <w:rPr>
      <w:sz w:val="24"/>
      <w:szCs w:val="24"/>
      <w:lang w:eastAsia="ar-SA" w:val="ru-RU"/>
    </w:rPr>
  </w:style>
  <w:style w:type="character" w:styleId="ae">
    <w:name w:val="Hyperlink"/>
    <w:uiPriority w:val="99"/>
    <w:unhideWhenUsed w:val="1"/>
    <w:rsid w:val="00FF6B40"/>
    <w:rPr>
      <w:color w:val="0000ff"/>
      <w:u w:val="single"/>
    </w:rPr>
  </w:style>
  <w:style w:type="paragraph" w:styleId="af">
    <w:name w:val="Normal (Web)"/>
    <w:basedOn w:val="a"/>
    <w:uiPriority w:val="99"/>
    <w:unhideWhenUsed w:val="1"/>
    <w:rsid w:val="00FF6B40"/>
    <w:pPr>
      <w:suppressAutoHyphens w:val="0"/>
      <w:spacing w:after="100" w:afterAutospacing="1" w:before="100" w:beforeAutospacing="1"/>
    </w:pPr>
    <w:rPr>
      <w:lang w:eastAsia="ru-RU"/>
    </w:rPr>
  </w:style>
  <w:style w:type="paragraph" w:styleId="af0">
    <w:name w:val="Balloon Text"/>
    <w:basedOn w:val="a"/>
    <w:link w:val="16"/>
    <w:uiPriority w:val="99"/>
    <w:semiHidden w:val="1"/>
    <w:unhideWhenUsed w:val="1"/>
    <w:rsid w:val="0050073B"/>
    <w:rPr>
      <w:rFonts w:ascii="Tahoma" w:cs="Tahoma" w:hAnsi="Tahoma"/>
      <w:sz w:val="16"/>
      <w:szCs w:val="16"/>
    </w:rPr>
  </w:style>
  <w:style w:type="character" w:styleId="16" w:customStyle="1">
    <w:name w:val="Текст выноски Знак1"/>
    <w:basedOn w:val="a0"/>
    <w:link w:val="af0"/>
    <w:uiPriority w:val="99"/>
    <w:semiHidden w:val="1"/>
    <w:rsid w:val="0050073B"/>
    <w:rPr>
      <w:rFonts w:ascii="Tahoma" w:cs="Tahoma" w:hAnsi="Tahoma"/>
      <w:sz w:val="16"/>
      <w:szCs w:val="16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s://docs.google.com/presentation/d/1aHx1TPCFg7xrI6h5tNTrk3IvqKFDyZMd/edit?usp=sharing&amp;ouid=113256508230078173405&amp;rtpof=true&amp;sd=true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yperlink" Target="https://learningapps.org/watch?v=prgoj8kqc2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kcui1wsXh9PLdyHrjfaBMnBm8Q==">AMUW2mXicvB1/TJUDOTyyf+pBkVjM3R2O6cnpeJNCaorQRHGC4lhC7qgDRV849v+EB0kJ/wL5tLJT+nudGiO/x+SVTb67brfM4CESaliGvVjhrHvfNtzvUepUdA972eAA+6h6MJAzW0O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2018-04-19T14:31:00Z</dcterms:created>
  <dc:creator>Chashuk</dc:creator>
</cp:coreProperties>
</file>