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.21                                         </w:t>
        <w:tab/>
        <w:t xml:space="preserve">9АБ клас                                       </w:t>
        <w:tab/>
        <w:t xml:space="preserve">Вчитель: Артемюк Н.А.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Додавання тривимірних примітивів. Операції з 3D об'єктами</w:t>
      </w:r>
    </w:p>
    <w:p w:rsidR="00000000" w:rsidDel="00000000" w:rsidP="00000000" w:rsidRDefault="00000000" w:rsidRPr="00000000" w14:paraId="00000003">
      <w:pPr>
        <w:spacing w:after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Створювати просторові моделі з використанням тривимірних примітивів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Пояснювати важливість технології тривимірної графіки та 3D-друку в сучасному світі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Повторіть матеріал попереднього уроку за допомогою презентації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https://drive.google.com/file/d/1eLuuQBQbJY8VZDeOc-a65UUGZxonCVg4/view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Одна з безкоштовних програм для опрацювання тривимірної графіки називається Tinkercad. Увійдіть на цей ресурс за посиланням та зареєструйтесь на ньому. Зверніть увагу на можливість спрощеної реєстрації за допомогою Google акаунта.</w:t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https://www.tinkercad.com/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321945</wp:posOffset>
            </wp:positionV>
            <wp:extent cx="5857875" cy="2423160"/>
            <wp:effectExtent b="0" l="0" r="0" t="0"/>
            <wp:wrapSquare wrapText="bothSides" distB="0" distT="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1389" t="2346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23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355600</wp:posOffset>
                </wp:positionV>
                <wp:extent cx="403225" cy="2698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150738" y="3651413"/>
                          <a:ext cx="390525" cy="25717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355600</wp:posOffset>
                </wp:positionV>
                <wp:extent cx="403225" cy="269875"/>
                <wp:effectExtent b="0" l="0" r="0" t="0"/>
                <wp:wrapNone/>
                <wp:docPr id="1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3225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Подивіться навчальне відео та спробуйте повторити продемонстровані у ньому дії в Tinkercad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https://youtu.be/caRWiJGNihQ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Спробуйте скласти в Tinkercad сендвіч або пірамідку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Збережіть роботу як зображення, натиснувши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50800</wp:posOffset>
                </wp:positionV>
                <wp:extent cx="1790700" cy="1160145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50650" y="3199928"/>
                          <a:ext cx="1790700" cy="1160145"/>
                          <a:chOff x="4450650" y="3199928"/>
                          <a:chExt cx="1790700" cy="1160145"/>
                        </a:xfrm>
                      </wpg:grpSpPr>
                      <wpg:grpSp>
                        <wpg:cNvGrpSpPr/>
                        <wpg:grpSpPr>
                          <a:xfrm>
                            <a:off x="4450650" y="3199928"/>
                            <a:ext cx="1790700" cy="1160145"/>
                            <a:chOff x="0" y="0"/>
                            <a:chExt cx="1790700" cy="116014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790700" cy="116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57280" l="76002" r="0" t="13538"/>
                            <a:stretch/>
                          </pic:blipFill>
                          <pic:spPr>
                            <a:xfrm>
                              <a:off x="0" y="0"/>
                              <a:ext cx="1790700" cy="1160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1295400" y="247650"/>
                              <a:ext cx="390525" cy="257175"/>
                            </a:xfrm>
                            <a:prstGeom prst="ellipse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50800</wp:posOffset>
                </wp:positionV>
                <wp:extent cx="1790700" cy="1160145"/>
                <wp:effectExtent b="0" l="0" r="0" t="0"/>
                <wp:wrapNone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700" cy="1160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потім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63500</wp:posOffset>
                </wp:positionV>
                <wp:extent cx="1695450" cy="2097405"/>
                <wp:effectExtent b="0" l="0" r="0" t="0"/>
                <wp:wrapSquare wrapText="bothSides" distB="0" distT="0" distL="114300" distR="11430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98275" y="2731298"/>
                          <a:ext cx="1695450" cy="2097405"/>
                          <a:chOff x="4498275" y="2731298"/>
                          <a:chExt cx="1695450" cy="2097405"/>
                        </a:xfrm>
                      </wpg:grpSpPr>
                      <wpg:grpSp>
                        <wpg:cNvGrpSpPr/>
                        <wpg:grpSpPr>
                          <a:xfrm>
                            <a:off x="4498275" y="2731298"/>
                            <a:ext cx="1695450" cy="2097405"/>
                            <a:chOff x="0" y="0"/>
                            <a:chExt cx="1695450" cy="20974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695450" cy="209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2827" l="32710" r="32816" t="17148"/>
                            <a:stretch/>
                          </pic:blipFill>
                          <pic:spPr>
                            <a:xfrm>
                              <a:off x="0" y="0"/>
                              <a:ext cx="1695450" cy="2097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342900" y="400050"/>
                              <a:ext cx="390525" cy="257175"/>
                            </a:xfrm>
                            <a:prstGeom prst="ellipse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63500</wp:posOffset>
                </wp:positionV>
                <wp:extent cx="1695450" cy="2097405"/>
                <wp:effectExtent b="0" l="0" r="0" t="0"/>
                <wp:wrapSquare wrapText="bothSides" distB="0" distT="0" distL="114300" distR="114300"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450" cy="2097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 надішліть вчителю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b w:val="1"/>
          <w:color w:val="7030a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8"/>
          <w:szCs w:val="28"/>
          <w:rtl w:val="0"/>
        </w:rPr>
        <w:t xml:space="preserve">Для допитливих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https://youtu.be/ZbfMlNvKBOY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567" w:top="568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Hyperlink"/>
    <w:basedOn w:val="a0"/>
    <w:uiPriority w:val="99"/>
    <w:unhideWhenUsed w:val="1"/>
    <w:rsid w:val="00EB553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 w:val="1"/>
    <w:rsid w:val="00E27C9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caRWiJGNihQ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6" Type="http://schemas.openxmlformats.org/officeDocument/2006/relationships/hyperlink" Target="https://youtu.be/ZbfMlNvKBOY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file/d/1eLuuQBQbJY8VZDeOc-a65UUGZxonCVg4/view" TargetMode="External"/><Relationship Id="rId8" Type="http://schemas.openxmlformats.org/officeDocument/2006/relationships/hyperlink" Target="https://www.tinkercad.com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g1g64Qj4TZhxp8RJBS3SKJgzMw==">AMUW2mVVEwMkfVJ5Ce2lfPPQsbviyasCIidp0xZiHGaQE9KF8P1e3Q/5312I9I9tic3T08JdqtiBw5+wGqSqASWt9DqSV2Z5SAnZRsKjB7/QOEze42IgxiI=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2021-04-06T19:23:00Z</dcterms:created>
  <dc:creator>Пользователь Windows</dc:creator>
</cp:coreProperties>
</file>