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95" w:rsidRPr="002A1B95" w:rsidRDefault="002A1B95" w:rsidP="002A1B9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A1B95">
        <w:rPr>
          <w:rFonts w:ascii="Times New Roman" w:hAnsi="Times New Roman" w:cs="Times New Roman"/>
          <w:sz w:val="24"/>
          <w:szCs w:val="24"/>
          <w:lang w:val="uk-UA"/>
        </w:rPr>
        <w:t xml:space="preserve">От і завершили вивчення курсу біології. Галопом по </w:t>
      </w:r>
      <w:proofErr w:type="spellStart"/>
      <w:r w:rsidRPr="002A1B95">
        <w:rPr>
          <w:rFonts w:ascii="Times New Roman" w:hAnsi="Times New Roman" w:cs="Times New Roman"/>
          <w:sz w:val="24"/>
          <w:szCs w:val="24"/>
          <w:lang w:val="uk-UA"/>
        </w:rPr>
        <w:t>Європам</w:t>
      </w:r>
      <w:proofErr w:type="spellEnd"/>
      <w:r w:rsidRPr="002A1B95">
        <w:rPr>
          <w:rFonts w:ascii="Times New Roman" w:hAnsi="Times New Roman" w:cs="Times New Roman"/>
          <w:sz w:val="24"/>
          <w:szCs w:val="24"/>
          <w:lang w:val="uk-UA"/>
        </w:rPr>
        <w:t>. Підсумую чи вивчений матеріал пропоную вам проаналізувати текст. Що коротко можна віднести до організмів, що вивчає наука біологія? Прочитайте текст та проаналізуйте його зміст. Що можете додати.</w:t>
      </w:r>
    </w:p>
    <w:p w:rsidR="002A1B95" w:rsidRPr="002A1B95" w:rsidRDefault="002A1B95" w:rsidP="002A1B95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Проект на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л</w:t>
      </w:r>
      <w:proofErr w:type="gramEnd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іто</w:t>
      </w:r>
      <w:proofErr w:type="spellEnd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вільного</w:t>
      </w:r>
      <w:proofErr w:type="spellEnd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</w:t>
      </w:r>
      <w:proofErr w:type="spellEnd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відпочинку</w:t>
      </w:r>
      <w:proofErr w:type="spellEnd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часу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«</w:t>
      </w:r>
      <w:proofErr w:type="spellStart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»</w:t>
      </w:r>
    </w:p>
    <w:p w:rsidR="002A1B95" w:rsidRPr="002A1B95" w:rsidRDefault="002A1B95" w:rsidP="002A1B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1)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Поміркуйте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над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 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загалом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вашому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зокрема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 Земля і як би ми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існували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без них?</w:t>
      </w:r>
    </w:p>
    <w:p w:rsidR="002A1B95" w:rsidRPr="002A1B95" w:rsidRDefault="002A1B95" w:rsidP="002A1B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2)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міркування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оформіть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літературного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твору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прозі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віршах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намалюйте картину,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зніміть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відеоролик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напишіть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зробіть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яскраву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презентацію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фотоколаж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творіть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тому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форматі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вам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вподоби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3)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Представте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витвір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друзям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рідним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поділіться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ним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соцмережах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обов’язково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продемонструйте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однокласникам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наступному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навчальному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році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!</w:t>
      </w:r>
    </w:p>
    <w:p w:rsidR="002A1B95" w:rsidRPr="002A1B95" w:rsidRDefault="002A1B95" w:rsidP="002A1B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202600" w:rsidRDefault="002A1B95" w:rsidP="002A1B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2A1B95" w:rsidRDefault="002A1B95" w:rsidP="002A1B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Мета: розглянути властивості живих систем, еволюцію визначення поняття «життя» із розвитком наукових знань.</w:t>
      </w:r>
    </w:p>
    <w:p w:rsidR="002A1B95" w:rsidRDefault="002A1B95" w:rsidP="002A1B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2A1B95" w:rsidRDefault="002A1B95" w:rsidP="002A1B9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2A1B95" w:rsidRPr="002A1B95" w:rsidRDefault="002A1B95" w:rsidP="002A1B95">
      <w:pPr>
        <w:spacing w:line="240" w:lineRule="auto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Pr="002A1B95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Загальні</w:t>
      </w:r>
      <w:proofErr w:type="spellEnd"/>
      <w:r w:rsidRPr="002A1B95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властивості</w:t>
      </w:r>
      <w:proofErr w:type="spellEnd"/>
      <w:r w:rsidRPr="002A1B95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живих</w:t>
      </w:r>
      <w:proofErr w:type="spellEnd"/>
      <w:r w:rsidRPr="002A1B95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систем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останній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параграф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ідручника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Протягом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навчального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року на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сторінках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ознайомлювалися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властивостями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проявляються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рівнях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Ви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знаєте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відносно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одноманітні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складники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взаємопов’язані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собою.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системою 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оточена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плазматичною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мембраною,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цитоплазмі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істяться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органели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включення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взаємодіють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собою.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іосфера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функціонує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межах, де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Складниками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абіотична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біотична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властивостей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розпочинали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молекулярного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поступово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дійшли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біосферного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проявляються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кожному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навколишнім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середовищем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саморегуляція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самовідтворення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сприймати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адаптація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умов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Тож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наведемо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властивостей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системах.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Основою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 на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рівнях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високомолекулярних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Головними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з-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поміж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нуклеїнові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кислоти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навколишнім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середовищем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систем. Два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складники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енергетичний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пластичний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урівноважуючись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динамічну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властивостей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Перебіг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організмах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вивчали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курсах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людини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попередніх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класах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навчальному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році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увагу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приділено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екосистеми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нормально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функціонувати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підтримання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сталості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(гомеостазу).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виду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залежить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можливості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ідтримувати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оптимальну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гомеостазу на одному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веде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іологічні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самовідтворення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росту й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індивідуального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Самовідтворення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молекулярному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ґрунтується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здатності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реплікації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утворенням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копії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самовідтворення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унаслідок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адже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одним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розподіл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 ДНК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дочірніми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свою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чергу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соматичні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нестатеве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тобто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самовідтворення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організмовому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надорганізмових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адаптуватися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умов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властивостей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живого. Генотип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реалізується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фенотипі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шляхом синтезу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білкі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змінюватися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процесам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мутацій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рекомбінацій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зумовлюють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пристосовуватися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умов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Ви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ознайомилися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еволюційною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теорією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називає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пояснює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рушійні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сили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закономірності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історичного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Матеріальною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основою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спадкова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рушійною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силою -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добір</w:t>
      </w:r>
      <w:proofErr w:type="spellEnd"/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Унаслідок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виживання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пристосованих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умов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адаптуються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умов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Отже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відбуваються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генотипі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є основою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еволюційного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Для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 характерною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саморегуляції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Ядро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саморегуляцію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регулятивні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ендокринна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навчальному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році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дізналися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надорганізмові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Найменш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інтегрованими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вразливими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зовнішніх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популяційно-видовий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екосистемний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біосферний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Зниження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біорізноманіття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веде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дестабілізації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екосистем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ланцюгів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живлення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зрештою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кризи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яка, у свою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чергу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спричинити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біосферну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кризу.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Найзгубніше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діють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стабільність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надорганізмових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чинники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інтенсивність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неперіодично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змінюється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виходить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межі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витривалості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систем. 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основному так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діють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антропогенні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чинники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Одне з найвідоміших визначень життя дав Фрідріх Енгельс, який стверджував, що «життя є спосіб існування білкових тіл, істотним моментом якого є постійний обмін речовин із зовнішньою природою, причому з припиненням цього обміну речовин припиняється й життя, що призводить до розкладання білка».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визначення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дуже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прогресивне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свого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часу,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звісно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не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вважатися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достатньо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точним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proofErr w:type="gram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ітлі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сучасних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знань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воно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враховує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фундаментальної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ролі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</w:t>
      </w:r>
      <w:proofErr w:type="gram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білків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біомолекул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не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розглядає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явища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спадковості</w:t>
      </w:r>
      <w:proofErr w:type="spellEnd"/>
      <w:r w:rsidRPr="002A1B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Іншим, більш сучасним визначенням життя є запропоноване біофізиком Михайлом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Волькенштейном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формулювання: «Живі тіла, що існують на Землі, є відкритими системами, що саморегулюються,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самовідтворюються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та побудовані з біополімерів — білків і нуклеїнових кислот» (рис. 64.1). Це визначення більш досконале порівняно з визначенням Енгельса, оскільки враховує деякі фундаментальні властивості живого (саморегуляцію, самовідтворення) і вказує на роль нуклеїнових кислот. Проте воно все ж </w:t>
      </w:r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lastRenderedPageBreak/>
        <w:t>залишається доволі неточним й узагальненим, оскільки враховує аж ніяк не всі властивості живих організмів і не розглядає форм життя, що не містять білків.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Ось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визначень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зроблених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епохи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вченими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Давньогрецький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філософ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Аристотель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стверджував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харчування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дряхління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французьких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просвітникі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працювали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наприкінці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XVIII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століття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над «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Тлумачним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словником наук,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мистецтв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ремесел»,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визначила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«стан,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протилежний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смерті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». 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французький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учений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Марі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Франсуа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іша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писав,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сукупність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чинять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спротив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смерті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Французький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</w:t>
      </w:r>
      <w:proofErr w:type="spellEnd"/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Антуан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Лавуазьє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хімічною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функцією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Борис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Мєдніков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стверджував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активна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властивість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супроводжується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витратою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ідтримку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відтворення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специфічної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структури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погляду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біофізики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спрямований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ентропії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рахунок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підвищення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ентропії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Ентропія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ступінь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невпорядкованості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Тобто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ідтримуючи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порядок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усередині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себе,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створюють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безлад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Зверніть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увагу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ми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повернемося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нього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раз, коли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обговорюватимемо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На </w:t>
      </w:r>
      <w:proofErr w:type="spellStart"/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ідставі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аналізу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визначень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біофізик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Едуард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Тріфонов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нещодавно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запропонував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мінімальне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 «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самовідтворення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варіаціями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.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фокусується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фундаментальних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аспектах живого 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спадковості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мінливості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не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враховує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решти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близьким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нього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офіційне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визначення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яким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послуговується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Національне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аерокосмічне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управління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США (NASA) для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пошуку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позаземного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 «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система,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самопідтримується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здатна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дарвінівської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».</w:t>
      </w:r>
    </w:p>
    <w:p w:rsidR="002A1B95" w:rsidRPr="002A1B95" w:rsidRDefault="00AA40A4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bookmarkStart w:id="0" w:name="_GoBack"/>
      <w:bookmarkEnd w:id="0"/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властивостей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 на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рівнях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триває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Видатний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педагог К. Д.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Ушинський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писав: «</w:t>
      </w:r>
      <w:proofErr w:type="gram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Чим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ільше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ми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розуміємо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незнані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закони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тим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неймовірнішими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стають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нас дива».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Тож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попереду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великі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відкриття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до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можливо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долучитеся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="002A1B95"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A1B95" w:rsidRPr="002A1B95" w:rsidRDefault="002A1B95" w:rsidP="002A1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Бажаємо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вам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успіхів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опануванні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основ </w:t>
      </w:r>
      <w:proofErr w:type="spellStart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біологічної</w:t>
      </w:r>
      <w:proofErr w:type="spellEnd"/>
      <w:r w:rsidRPr="002A1B9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науки!</w:t>
      </w:r>
    </w:p>
    <w:p w:rsidR="002A1B95" w:rsidRPr="002A1B95" w:rsidRDefault="002A1B95" w:rsidP="002A1B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A1B95" w:rsidRPr="002A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6D2"/>
    <w:multiLevelType w:val="multilevel"/>
    <w:tmpl w:val="3404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047D4"/>
    <w:multiLevelType w:val="hybridMultilevel"/>
    <w:tmpl w:val="AD32F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97C9E"/>
    <w:multiLevelType w:val="hybridMultilevel"/>
    <w:tmpl w:val="E26CF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EC8"/>
    <w:rsid w:val="00202600"/>
    <w:rsid w:val="00225EC8"/>
    <w:rsid w:val="002A1B95"/>
    <w:rsid w:val="00AA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B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A1B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B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A1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2022-06-01T05:16:00Z</dcterms:created>
  <dcterms:modified xsi:type="dcterms:W3CDTF">2022-06-01T05:26:00Z</dcterms:modified>
</cp:coreProperties>
</file>