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45E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FC23C4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36079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DC547C" w:rsidRPr="00D8313B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FC23C4" w:rsidRPr="00FC23C4">
        <w:rPr>
          <w:rFonts w:ascii="Times New Roman" w:hAnsi="Times New Roman" w:cs="Times New Roman"/>
          <w:b/>
          <w:sz w:val="28"/>
          <w:szCs w:val="28"/>
          <w:lang w:val="uk-UA"/>
        </w:rPr>
        <w:t>Австро-Угорщина - дуалістична монархія.</w:t>
      </w:r>
    </w:p>
    <w:p w:rsidR="003F720E" w:rsidRDefault="004E4512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AF27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Після революційних подій 1848-1849 року та поразки у війні з Прусією, Австро-Угорщина втратила провідне становище великої держави та стала вразливою для піднесення національно-визвольної боротьби пригноблених народів. Виходячи з цього Австрія змушена була піти на компроміс з найбільш розвинутою нацією імперії – угорцями. Таким чином унітарну державу було перетворено на дуалістичну монархію – Австро-Угорщину, що складалася формально з двох незалежних частин – Австрійської імперії та Угорського королівства під владою єдиного монарха. 8 червня 1867 року Франц Йосип Габсбург коронувався як угорський король, залишаючи одночасно і титул імператора Австрії.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Дуалістична монархія – форма державного правління, за якою поряд з монархом функціонують парламент та уряд.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Кожна з двох частин Австро-Угорської імперії мала власний двопалатний парламент, зберігала адміністративну самостійність, загальні питання вирішувалися на засіданнях імперського парламенту. Австрія та Угорщина залишали за собою власні уряди, за винятком трьох спільних міністерств – військового, закордонних справ та фінансів.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Згідно з конституцією 1867 р. Австро-Угорщина зберігала напівабсолютистську форму правління і становий порядок формування верхніх палат парламентів. Імператор контролював виконавчу владу та залишав за собою право видавати укази, що мали силу законів.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15 березня 1867 р. була укладена особлива економічна угода між Австрією та Угорщиною, що визначала розмір участі обох країн у покритті спільних державних витрат.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Об’єднана Австро-Угорщина була однією з найбільших держав Європи. До неї входили: Австрія, Угорщина, Чехія, Словаччина, Словенія, Хорватія, Боснія та Герцоговина, а також частини Італії, Румунії, Польщі та України.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більшості Європейських держав Австро-Угорщина була багатонаціональною імперією. На її території проживали різні національні </w:t>
      </w:r>
      <w:r w:rsidRPr="00FC23C4">
        <w:rPr>
          <w:rFonts w:ascii="Times New Roman" w:hAnsi="Times New Roman" w:cs="Times New Roman"/>
          <w:sz w:val="28"/>
          <w:szCs w:val="28"/>
          <w:lang w:val="uk-UA"/>
        </w:rPr>
        <w:lastRenderedPageBreak/>
        <w:t>групи. Найбільш велику групу становили німці та австрійці, за ними були угорці, чехи та словаки, серби і хорвати, поляки, українці та румуни.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До національних розходжень додавалися ще й релігійні: австрійці, італійці, ховати та поляки сповідували католицизм, чехи – протестантизм, боснійці – мусульманство, українці – православ’я або уніатство.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За такої кількості різних національностей імперський уряд всіляко протидіяв прагненню окремих народів до незалежності, нерідко, використовуючи при цьому політику національного розбрату.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У той же час, враховуючи зростання впливу окремих націй правлячі кола були змушені надати їм обмежене самоврядування. У Хорватії, Чехії і Галичині діяли власні конституції, існували місцеві парламенти й органи самоврядування.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Різноманіття національного й релігійного складу викликало до життя національні рухи.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Особливості соціально-економічного розвитку Австро-Угорщини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Найбільш розвинутими у промисловому відношенні були Австрія та Чехія. На частку Чехії припадало 86 % виплавки металу та понад 50% текстилю в австрійській частині.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Значну частку в індустріального розвитку країни становив іноземний капітал. Провідні галузі Австро-Угорської промисловості фінансувалися німецьким капіталом, французам належали заводи «Шкода», частина залізниць, шахти і чавуноливарні заводи.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Робітничий стан Австро-Угорщина був нечисленним і концентрувався переважно в містах. Дві третини населення проживало на селі, займаючись сільським господарством і дрібними промислами.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Австро-Угорщина на поч. ХХ ст. Криза двоєдиної монархії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На початку ХХ ст. Австро-Угорщина переживала глибоку внутрішню кризу, пов’язану з наростанням визвольної боротьби пригноблених народів і загальним рухом за розширення громадянських прав. Значний вплив на розвиток суспільно політичних рухів в імперії справила російська революція 1905-1907 рр. Після проголошення маніфесту 17 жовтня 1905 р., австрійські соціал-демократи, також, почали вимагати в країні загального виборчого права. В 1905 році на вулицях Відня та Праги почалися заворушення і уряд під тиском демонстрантів змушений був піти на поступки, вже в лютому 1907 р в австрійській частині імперії було введене загальне виборче право для чоловіків віком з 24 років.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lastRenderedPageBreak/>
        <w:t>Інакше розгорталися події в Угорщині. Законопроект про реформу був представлений в сеймі у 1908 році. Лише в 1910 році уряд Угорщини пообіцяв запровадити загальне виборче право, проте обіцянка так і не була виконана.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Вихід уряд імперії бачив в активній зовнішній політиці. Франц-Фердинанд прагнув закріпити свої позиції на Балканах, проте дії АУ значно ускладнили її відносини з Росією та Сербією, що сама прагнула об’єднати балканські країни під власною гегемонією.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Задля зупинки наростаючої соціальної напруги Австрійський уряд вдався до політичних репресій. У 1912 р. був розпущений парламент Хорватії і припинено дію конституції країни. У 1913 р. така ж доля спіткала і чеський уряд, а в 1914 р. був розпущений і загально австрійський рейхсрат.</w:t>
      </w:r>
    </w:p>
    <w:p w:rsidR="00FC23C4" w:rsidRPr="00FC23C4" w:rsidRDefault="00FC23C4" w:rsidP="00FC23C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23C4">
        <w:rPr>
          <w:rFonts w:ascii="Times New Roman" w:hAnsi="Times New Roman" w:cs="Times New Roman"/>
          <w:sz w:val="28"/>
          <w:szCs w:val="28"/>
          <w:lang w:val="uk-UA"/>
        </w:rPr>
        <w:t>Але відповідні заходи імперського уряду не могли послабити наростаючі національні та соціальні протирічч</w:t>
      </w:r>
      <w:r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DC547C" w:rsidRPr="003F720E" w:rsidRDefault="003F720E" w:rsidP="00FC23C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FC23C4" w:rsidRPr="0003194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https://youtu.be/rFWiQPFwE58</w:t>
        </w:r>
      </w:hyperlink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Default="00CA6B61" w:rsidP="00FC23C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23, опрацюйте питання на стор.145 – усно. </w:t>
      </w: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14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освітню платформу Human,                                 або вайбер 097-880-70-81, або на ел.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6" w:history="1">
        <w:r w:rsidRPr="006E11C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51463" w:rsidRP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751463" w:rsidRPr="0075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0"/>
  </w:num>
  <w:num w:numId="11">
    <w:abstractNumId w:val="14"/>
  </w:num>
  <w:num w:numId="12">
    <w:abstractNumId w:val="2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27818"/>
    <w:rsid w:val="005662D5"/>
    <w:rsid w:val="0059697B"/>
    <w:rsid w:val="00602C34"/>
    <w:rsid w:val="006403E0"/>
    <w:rsid w:val="006914BD"/>
    <w:rsid w:val="006A1A0F"/>
    <w:rsid w:val="006E5DBB"/>
    <w:rsid w:val="00751463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C07580"/>
    <w:rsid w:val="00C14FB7"/>
    <w:rsid w:val="00C42B81"/>
    <w:rsid w:val="00CA6B61"/>
    <w:rsid w:val="00CC4269"/>
    <w:rsid w:val="00D8313B"/>
    <w:rsid w:val="00DC547C"/>
    <w:rsid w:val="00E3367B"/>
    <w:rsid w:val="00E73D45"/>
    <w:rsid w:val="00EA21FB"/>
    <w:rsid w:val="00ED6EC9"/>
    <w:rsid w:val="00F100D0"/>
    <w:rsid w:val="00F411A8"/>
    <w:rsid w:val="00FC23C4"/>
    <w:rsid w:val="00FC411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rFWiQPFwE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2022-01-19T10:58:00Z</dcterms:created>
  <dcterms:modified xsi:type="dcterms:W3CDTF">2022-04-28T15:39:00Z</dcterms:modified>
</cp:coreProperties>
</file>