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Дата 19.05.2022 р.</w:t>
      </w:r>
    </w:p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42C67" w:rsidRPr="00D67F52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67F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353CD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2035D"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Фінансові послуги. Світові центри банківсько-фінансової діяльності. Вплив глобалізації на розміщення фінансових установ. Країни - офшори. Особливості розміщення фінансових установ в Україні.                             </w:t>
      </w:r>
    </w:p>
    <w:p w:rsidR="00242C67" w:rsidRPr="00353CDA" w:rsidRDefault="00242C67" w:rsidP="00D67F52">
      <w:pPr>
        <w:tabs>
          <w:tab w:val="left" w:pos="567"/>
          <w:tab w:val="left" w:pos="149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353C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35DEB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з сутністю та значенням фінансових послуг, </w:t>
      </w:r>
      <w:r w:rsidR="00B35DEB" w:rsidRPr="00353C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банківсько-фінансової діяльності</w:t>
      </w:r>
      <w:r w:rsidR="00B35DEB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світі та в Україні; з’ясувати особливості країн-офшорів; сформувати поняття «кредит», «фінансовий центр»,  «офшор»; навчити визначати і пояснювати значення фінансового сектору економіки держави та роль фінансових знань для формування добробуту кожної людини;</w:t>
      </w:r>
    </w:p>
    <w:p w:rsidR="00242C67" w:rsidRPr="00353CDA" w:rsidRDefault="00242C67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1. Фінансові послуги та їх види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послуги — це сукупність різноманітних форм залучення й використання фінансових ресурсів для забезпечення економічної діяльності та потреб населення, підприємств, країн.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Види фінансових послуг: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послуги фінансового посередництва (розрахункові операції, зберігання або надання коштів у позику, купівлю та продаж іноземних валют, цінних паперів, дорогоцінних металів тощо);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страхові послуги (охоплюють діяльність із покриття фінансових або інших ризиків).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Одним із найпоширеніших видів фінансових послуг у світі є надання кредиту.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Кредит — це передача кредитором (той, хто має вільні кошти) певної суми грошових ресурсів у тимчасове користування позичальнику (тому, хто має в них потребу). У розвинених країнах надання фінансових послуг за прибутковістю посідає першість серед інших галузей сфери послуг.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Головними регуляторами міжнародних фінансових відносин виступають Міжнародний валютний фонд (МВФ) та Світовий банк.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2. Світові центри банківсько-фінансової діяльності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Банки є головними посередниками в забезпеченні перерозподілу фінансових ресурсів. Найбільші за обсягами фінансових операцій банки розміщені в Китаї, Великій Британії, США, Франції, Японії.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Фондові біржі є фінансовими посередниками операцій купівлі та продажу цінних паперів, валюти, коштовних металів. Найбільші фондові та валютні біржі розташовані в Нью-Йорку, Лондоні, Токіо.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Світові фінансові центри — це міста, що вирізняються найвищою концентрацією найбільших банків, бірж та інших фінансових установ. Провідними фінансовими центрами є Нью-Йорк, Лондон, Гонконг, Сінгапур, Токіо, Цюріх, Шанхай, Мумбаї, Франкфурт-на-Майні,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Чікаго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Офшори (від англ.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оffshore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«поза берегом», «поза межами») — специфічна форма фінансових центрів, території з максимально </w:t>
      </w: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сприятливими умовами для надання фінансових послуг. Законодавство країн, у яких вони розташовані, повністю або частково звільняє від сплати податків доходи компаній, які вони отримують поза межами країни реєстрації. Приклади країн-офшорів: Андорра,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Ліхтенштейн, Люксембург, Монако, Кіпр, Кайманові, Британські, Віргінські, Бермудські, Багамські острови.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3. Особливості розміщення фінансових установ в Україні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Фінансові установи України надають понад 500 фінансових та супутніх послуг.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Провідну роль у фінансово-кредитному та бухгалтерському обслуговуванні відграють банки. Банківська система має дворівневу структуру. Перший рівень очолює головний банк — Національний банк України (НБУ), який розташований у Києві. Другий рівень представлений комерційними банками (близько 100).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Найбільші комерційні банки: «Приватбанк», «Ощадбанк», «Укрексімбанк», 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UniCredit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, «</w:t>
      </w:r>
      <w:proofErr w:type="spellStart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Райффайзен</w:t>
      </w:r>
      <w:proofErr w:type="spellEnd"/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Банк Аваль». Основна частина комерційних банків розташована у великих містах. Найбільша їх кількість зосереджена в Києві (41 %), Харкові, Одесі, Дніпрі, Львові, Запоріжжі.</w:t>
      </w:r>
    </w:p>
    <w:p w:rsidR="00F32AF5" w:rsidRPr="00353CDA" w:rsidRDefault="00F32AF5" w:rsidP="00D67F5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В Україні працюють близько десяти фондових бірж, більшість із яких розташовані в Києві. Понад 90 % обсягів торгівлі цінними паперами здійснюють Фондова Біржа «Перспектива» та Фондова Біржа ПФТС (Перша Фондова торговельна система).</w:t>
      </w: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42  підручника.</w:t>
      </w:r>
    </w:p>
    <w:p w:rsidR="00242C67" w:rsidRPr="00353CDA" w:rsidRDefault="00242C67" w:rsidP="00D67F5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630" w:rsidRPr="00353CDA">
        <w:rPr>
          <w:rFonts w:ascii="Times New Roman" w:hAnsi="Times New Roman" w:cs="Times New Roman"/>
          <w:sz w:val="28"/>
          <w:szCs w:val="28"/>
          <w:lang w:val="uk-UA"/>
        </w:rPr>
        <w:t>https://www.youtube.com/watch?v=RDPyd5w7zCQ</w:t>
      </w:r>
    </w:p>
    <w:p w:rsidR="00551630" w:rsidRPr="00353CDA" w:rsidRDefault="00551630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фінансові послуги, які найдинамічніше розвиваються останнім часом: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Фінансово-кредитні обслуговування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Страхові послуги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кредитних спілок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Формування інвестиційних фондів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Інформаційне та бухгалтерське обслуговування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з перелічених фінансові установи: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Банки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Соціальні заклади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Кредитні спілки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Лізингові компанії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Установи медичного обслуговування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Установи накопичувального пенсійного забезпечення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Кредитно-фінансовп</w:t>
      </w:r>
      <w:proofErr w:type="spellEnd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установа, яка здійснює грошові розрахунки, акумулює грошові кошти та інші цінності, надає кредити: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Фінансовий центр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Фондова біржа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Банк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якого рівня банківської системи належить Національний банк України (НБУ)?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Комерційний банк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Центральний банк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Організаційно оформлений, постійно діючий ринок, для вільної купівлі-продажу цінних паперів за ринковими цінами: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Банк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Фінансовий центр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Фондова біржа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5 міст, які є світовими фінансовими центрами: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Нью-Йорк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2.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Гонконг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3.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4.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Париж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5.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Сингапур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6.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Пекін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7.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8.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Лондон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Найбільшим у світі валютними ринком є: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Нью-Йорк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Гонконг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Лондон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діє спеціальний економічний режим, тому він відіграє важливу роль у фінансових операціях Далекого Сходу: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Сінгапур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Гонконг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Майже 70% усіх офшорних зон розташовані в: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Високорозвинених країнах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Країнах що розвиваються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Слабо розвинених країнах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особливості характерні для </w:t>
      </w:r>
      <w:proofErr w:type="spellStart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країн-</w:t>
      </w:r>
      <w:proofErr w:type="spellEnd"/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офшорів?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Особливий пільговий режим оподаткування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власний ринок банківських кредитів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обсяги кредитування і фінансування у валюті інших країн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4 основні групи офшорних зон: </w:t>
      </w:r>
    </w:p>
    <w:p w:rsidR="00710055" w:rsidRPr="00353CDA" w:rsidRDefault="00D67F52" w:rsidP="00D67F52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Перська затока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Європейська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710055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Індійська</w:t>
      </w:r>
    </w:p>
    <w:p w:rsidR="00710055" w:rsidRPr="00353CDA" w:rsidRDefault="00710055" w:rsidP="00D67F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proofErr w:type="spellStart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Азіатсько-</w:t>
      </w:r>
      <w:proofErr w:type="spellEnd"/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Тихоокеанська</w:t>
      </w:r>
      <w:r w:rsidR="00D67F52"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r w:rsidRPr="00353C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Карибська</w:t>
      </w:r>
    </w:p>
    <w:p w:rsidR="00710055" w:rsidRPr="00353CDA" w:rsidRDefault="00710055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1630" w:rsidRPr="00353CDA" w:rsidRDefault="00551630" w:rsidP="00D67F52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353CDA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353CDA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3CD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C67" w:rsidRPr="00353CDA" w:rsidRDefault="00242C67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353CDA" w:rsidRDefault="00353CDA" w:rsidP="00D67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35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4F"/>
    <w:rsid w:val="00242C67"/>
    <w:rsid w:val="00353CDA"/>
    <w:rsid w:val="00361375"/>
    <w:rsid w:val="00551630"/>
    <w:rsid w:val="00710055"/>
    <w:rsid w:val="0082035D"/>
    <w:rsid w:val="008C664F"/>
    <w:rsid w:val="00911B96"/>
    <w:rsid w:val="00B35DEB"/>
    <w:rsid w:val="00D67F52"/>
    <w:rsid w:val="00E7009F"/>
    <w:rsid w:val="00F3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C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2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C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0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427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18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2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817651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61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8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5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8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9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8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2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38707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4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7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22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16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3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74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07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7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31094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91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776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5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4782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7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86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4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27010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20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6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6067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5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58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9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42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2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0246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8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66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8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5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83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12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9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62013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3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5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19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2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182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6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768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5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37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35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8046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09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666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1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1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660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3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97678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8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9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01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9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266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8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5563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92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93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5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78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7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14270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2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94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57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125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436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76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36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1737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9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328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55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04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0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78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3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1638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6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37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50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59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08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12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2022-05-13T12:20:00Z</dcterms:created>
  <dcterms:modified xsi:type="dcterms:W3CDTF">2022-05-18T11:16:00Z</dcterms:modified>
</cp:coreProperties>
</file>