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AE" w:rsidRDefault="002D5DBD">
      <w:r>
        <w:rPr>
          <w:rFonts w:ascii="Arial" w:hAnsi="Arial" w:cs="Arial"/>
          <w:color w:val="5B667F"/>
          <w:shd w:val="clear" w:color="auto" w:fill="FFFFFF"/>
        </w:rPr>
        <w:t xml:space="preserve">Тема: Образ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гетьмана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поемі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Дж. Байрона «Мазепа»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Мета: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розкрити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образ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гетьмана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знайти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риси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притаманні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байронівському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герою».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уроку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       *В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українській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історії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дуже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багато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яскравих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постатей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Іван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Мазепа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однією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найзагадковіших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найбільш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відомий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Європі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представник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Надзвичайна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зацікавленість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ним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боку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істориків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письменників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пояснюється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неординарністю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складністю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величчю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особистості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Дж.Байрон,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багато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інших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зарубіжних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письменників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цікавився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історією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нашої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країни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симпатизував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Мазепі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Сьогодні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продовжуємо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роботу над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вивченням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творчості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відомого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англійського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поета-романтика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Дж. Байрона.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уроці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будемо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досліджувати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поему,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з’ясовувати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риси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характеру головного героя - 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Мазепи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ж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Іван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Мазепа?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І.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Історична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довідка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     Мазепа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Іван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Степанович —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гетьман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1687 по 1709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рік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видатний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державно-політичний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культурний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діяч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кінця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XVII — початку XVIII ст. Належав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родини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відомої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правобережної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української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шляхти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Початкову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освіту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отримав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школі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Київського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братства,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згодом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закінчив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Києво-Могилянський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колегіум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Єзуїтську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колегію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Варшаві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Протягом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трьох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навчався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Німеччині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Італії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Франції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Голландії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де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здобув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чудову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європейську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освіту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досвід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європейського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політичного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культурного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Знав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кілька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іноземних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Формування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національно-політичних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переконань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І.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Мазепи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відбувалося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час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служби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гетьманах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Дорошенкові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І.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Самойловичеві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програми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відродження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самостійної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соборної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української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держави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І. Мазепа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першим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українським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гетьманом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незмінно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володів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гетьманською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булавою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протягом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майже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22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(8081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днів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Період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правління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характеризувався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економічним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розвитком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України-Гетьманщини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стабілізацією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соціальної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ситуації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піднесенням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церковно-релігійного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культури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На початку XVIII ст.,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умовах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Північної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війни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(1700–1721),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гетьман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І. Мазепа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союзі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польським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королем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Станіславом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Лещинським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шведським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королем Карлом ХІІ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здійснив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спробу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реалізувати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військово-політичний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проект, метою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вихід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з-під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протекторату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Московської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держави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утворення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українських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землях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незалежної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держави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спроба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зазнала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невдачі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       *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час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однієї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своїх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подорожей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Мазепа при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нагоді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викрив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перед королем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зрадницьку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поведінку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одного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шляхтичів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Пасека. Ян Казимир наказав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арештувати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Пасека,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але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спритний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магнат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зумів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викрутитися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присягнувся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помститися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Мазепі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Вони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зустрілися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рік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королівських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передпокоях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Пасек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спровокував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сварку. Мазепа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замахнувся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шаблею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кривдника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поведінка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королівських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палатах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вважалася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злочином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занадто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заздрили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придворні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вони могли стати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справедливими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свідками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інциденту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; перш за все,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козаком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Ян Казимир,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слабкої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не став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вагатися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пожертвував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Мазепою,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щоб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задовольнити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амбіції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своєї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шляхти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втратив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становище при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дворі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польського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короля.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історія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Мазепи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породила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безліч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міфів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Образ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Мазепи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Дослідницько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пошукова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текстом.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lastRenderedPageBreak/>
        <w:br/>
      </w:r>
      <w:r>
        <w:rPr>
          <w:rFonts w:ascii="Arial" w:hAnsi="Arial" w:cs="Arial"/>
          <w:color w:val="5B667F"/>
          <w:shd w:val="clear" w:color="auto" w:fill="FFFFFF"/>
        </w:rPr>
        <w:t xml:space="preserve"> 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зображено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гетьмана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початку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почуття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охоплювали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Мазепу,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прив’язаного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коня?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перед нами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постає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молодий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Мазепа?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асоціації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викликає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вас образ головного героя?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риси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притаманні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Мазепі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поема Байрона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романтичний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твір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то Мазепа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романтичний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герой. Давайте разом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сформулюємо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визначення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романтичного героя.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4.Романтичний герой 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незвичайна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суперечлива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особистість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властиві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яскраві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почуття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безстрашність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пристрасність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гостра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реакція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спричинену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кривду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яка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незвичайних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обставинах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бунтар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протиставляє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себе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іншим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людям.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5.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Байронічний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герой»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самотній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бунтівник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тираноборець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одержимий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світовою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скорботою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».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риси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байронічного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героя»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характері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Мазепи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Символом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образ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Мазепи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написати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твір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тему: «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Риси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романтичного героя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образі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Мазепи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однойменною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поемою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Дж.Байрона».</w:t>
      </w:r>
    </w:p>
    <w:sectPr w:rsidR="00D46BAE" w:rsidSect="00D46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D5DBD"/>
    <w:rsid w:val="002D5DBD"/>
    <w:rsid w:val="00D46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587</Words>
  <Characters>3347</Characters>
  <Application>Microsoft Office Word</Application>
  <DocSecurity>0</DocSecurity>
  <Lines>27</Lines>
  <Paragraphs>7</Paragraphs>
  <ScaleCrop>false</ScaleCrop>
  <Company>Microsoft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2021-11-18T20:08:00Z</dcterms:created>
  <dcterms:modified xsi:type="dcterms:W3CDTF">2021-11-18T20:09:00Z</dcterms:modified>
</cp:coreProperties>
</file>