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3E" w:rsidRDefault="003E3E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47C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7647C8">
        <w:rPr>
          <w:rFonts w:ascii="Times New Roman" w:hAnsi="Times New Roman" w:cs="Times New Roman"/>
          <w:b/>
          <w:sz w:val="28"/>
          <w:szCs w:val="28"/>
        </w:rPr>
        <w:t>:</w:t>
      </w:r>
      <w:r w:rsidRPr="003E3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Поняття про реалізм та історія його формування. Характерні ознаки </w:t>
      </w:r>
    </w:p>
    <w:p w:rsidR="003E3E3E" w:rsidRDefault="003E3E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реалізму як літературного напряму. Взаємодія реалізму з іншими   </w:t>
      </w:r>
    </w:p>
    <w:p w:rsidR="002F3CF9" w:rsidRDefault="003E3E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напрямами</w:t>
      </w:r>
    </w:p>
    <w:p w:rsidR="003E3E3E" w:rsidRPr="007647C8" w:rsidRDefault="003E3E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47C8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темою уроку</w:t>
      </w:r>
    </w:p>
    <w:p w:rsidR="003E3E3E" w:rsidRDefault="003E3E3E" w:rsidP="003E3E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Занотувати в зошит і вивчити.</w:t>
      </w:r>
    </w:p>
    <w:p w:rsidR="003E3E3E" w:rsidRDefault="003E3E3E" w:rsidP="003E3E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36A82">
        <w:rPr>
          <w:rFonts w:ascii="Times New Roman" w:hAnsi="Times New Roman" w:cs="Times New Roman"/>
          <w:b/>
          <w:sz w:val="28"/>
          <w:szCs w:val="28"/>
          <w:lang w:val="uk-UA"/>
        </w:rPr>
        <w:t>Реалізм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 латинського - </w:t>
      </w:r>
      <w:r w:rsidRPr="003E3E3E">
        <w:rPr>
          <w:rFonts w:ascii="Times New Roman" w:hAnsi="Times New Roman" w:cs="Times New Roman"/>
          <w:i/>
          <w:sz w:val="28"/>
          <w:szCs w:val="28"/>
          <w:lang w:val="uk-UA"/>
        </w:rPr>
        <w:t>речовий, дійсний</w:t>
      </w:r>
      <w:r>
        <w:rPr>
          <w:rFonts w:ascii="Times New Roman" w:hAnsi="Times New Roman" w:cs="Times New Roman"/>
          <w:sz w:val="28"/>
          <w:szCs w:val="28"/>
          <w:lang w:val="uk-UA"/>
        </w:rPr>
        <w:t>) – 1.Тип художнього пізнання світу – правдиве, об’єктивне відображення дійсності засобами того чи іншого мистецтва.</w:t>
      </w:r>
    </w:p>
    <w:p w:rsidR="00236A82" w:rsidRDefault="00236A82" w:rsidP="003E3E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36A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– художній метод, в основі якого лежить принцип життєвої правди в змалюванні соціального середовища, побуту, суспільних відносин і типів людських характерів.</w:t>
      </w:r>
    </w:p>
    <w:p w:rsidR="00236A82" w:rsidRDefault="00236A82" w:rsidP="003E3E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36A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Напрям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напрям у літературі і мистецтві, що набув розвитку в 1830 роках спочатку у Франції, а в 19 ст. поширився в Європі й Америці. Основоположним для реалізму стає принцип відповідності мистецтва реальній дійсності.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Ключевою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проблемою є взаємини людини й середовища, а також упливу конкретної соціально – історичної ситуації на формування особистості.</w:t>
      </w:r>
    </w:p>
    <w:p w:rsidR="00236A82" w:rsidRDefault="00236A82" w:rsidP="003E3E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36A82">
        <w:rPr>
          <w:rFonts w:ascii="Times New Roman" w:hAnsi="Times New Roman" w:cs="Times New Roman"/>
          <w:sz w:val="28"/>
          <w:szCs w:val="28"/>
          <w:lang w:val="uk-UA"/>
        </w:rPr>
        <w:t xml:space="preserve">       Реалізм 19 ст. </w:t>
      </w:r>
      <w:r>
        <w:rPr>
          <w:rFonts w:ascii="Times New Roman" w:hAnsi="Times New Roman" w:cs="Times New Roman"/>
          <w:sz w:val="28"/>
          <w:szCs w:val="28"/>
          <w:lang w:val="uk-UA"/>
        </w:rPr>
        <w:t>називають «критичним» або «класичним».</w:t>
      </w:r>
    </w:p>
    <w:p w:rsidR="00236A82" w:rsidRDefault="00236A82" w:rsidP="003E3E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Першим теоретиком реалізму вважається </w:t>
      </w:r>
      <w:r w:rsidR="00512716">
        <w:rPr>
          <w:rFonts w:ascii="Times New Roman" w:hAnsi="Times New Roman" w:cs="Times New Roman"/>
          <w:sz w:val="28"/>
          <w:szCs w:val="28"/>
          <w:lang w:val="uk-UA"/>
        </w:rPr>
        <w:t xml:space="preserve">художник </w:t>
      </w:r>
      <w:proofErr w:type="spellStart"/>
      <w:r w:rsidR="00512716">
        <w:rPr>
          <w:rFonts w:ascii="Times New Roman" w:hAnsi="Times New Roman" w:cs="Times New Roman"/>
          <w:sz w:val="28"/>
          <w:szCs w:val="28"/>
          <w:lang w:val="uk-UA"/>
        </w:rPr>
        <w:t>Курбе</w:t>
      </w:r>
      <w:proofErr w:type="spellEnd"/>
      <w:r w:rsidR="00512716">
        <w:rPr>
          <w:rFonts w:ascii="Times New Roman" w:hAnsi="Times New Roman" w:cs="Times New Roman"/>
          <w:sz w:val="28"/>
          <w:szCs w:val="28"/>
          <w:lang w:val="uk-UA"/>
        </w:rPr>
        <w:t>, який обґрунтував програмові засади цього напряму.</w:t>
      </w:r>
    </w:p>
    <w:p w:rsidR="00512716" w:rsidRDefault="00512716" w:rsidP="00512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Історичні умови та провідні ідеї реалізму.</w:t>
      </w:r>
    </w:p>
    <w:p w:rsidR="00512716" w:rsidRDefault="00512716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і місце виникнення</w:t>
      </w:r>
      <w:r w:rsidR="007647C8" w:rsidRPr="0076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початок 30 –х років ХІХ ст. у Франції, потім у інших країнах .</w:t>
      </w:r>
    </w:p>
    <w:p w:rsidR="00512716" w:rsidRDefault="00512716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Причини виникнення</w:t>
      </w:r>
      <w:r w:rsidR="007647C8" w:rsidRPr="0076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виник як заперечення романтизму.</w:t>
      </w:r>
    </w:p>
    <w:p w:rsidR="00512716" w:rsidRDefault="00512716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характеризується епоха</w:t>
      </w:r>
      <w:r w:rsidR="007647C8" w:rsidRPr="007647C8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наполеонівськими війнами, громадянська війна в США, об</w:t>
      </w:r>
      <w:r w:rsidR="007647C8" w:rsidRPr="007647C8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Германії, розвиток капіталізму, жорстока ринкова боротьба, соціально – демократичні рухи, відкриття в природознавстві, розвиток науково – технічного п</w:t>
      </w:r>
      <w:proofErr w:type="spellStart"/>
      <w:r w:rsidR="007647C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огресу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2716" w:rsidRDefault="00512716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ідеї</w:t>
      </w:r>
      <w:r w:rsidR="007647C8" w:rsidRPr="0076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проблема взаємин людини й середовища, впливу соціально – історичних обставин на формування  духовного світу особистості.</w:t>
      </w:r>
      <w:r w:rsidR="00F729B8">
        <w:rPr>
          <w:rFonts w:ascii="Times New Roman" w:hAnsi="Times New Roman" w:cs="Times New Roman"/>
          <w:sz w:val="28"/>
          <w:szCs w:val="28"/>
          <w:lang w:val="uk-UA"/>
        </w:rPr>
        <w:t xml:space="preserve"> На першому місці – типізація дійсності.</w:t>
      </w:r>
    </w:p>
    <w:p w:rsidR="00F729B8" w:rsidRDefault="00F729B8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Характерні ознаки</w:t>
      </w:r>
      <w:r w:rsidR="007647C8" w:rsidRPr="007647C8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647C8" w:rsidRPr="007647C8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в'язок з дійсністю, аналітизм, типовість образів і ситуацій, розкриття впливу соціального середовища на людину, критичний пафос,</w:t>
      </w:r>
      <w:r w:rsidR="007647C8" w:rsidRPr="0076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 життя суспільства, психологізм.</w:t>
      </w:r>
    </w:p>
    <w:p w:rsidR="00F729B8" w:rsidRDefault="00F729B8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Жанрові особливості</w:t>
      </w:r>
      <w:r w:rsidR="007647C8" w:rsidRPr="0076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соціально – психологічний роман, повість, новела, цикли романів.</w:t>
      </w:r>
    </w:p>
    <w:p w:rsidR="00F729B8" w:rsidRDefault="00F729B8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Представники реалізму</w:t>
      </w:r>
      <w:r w:rsidR="007647C8" w:rsidRPr="007647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література – Бальзак, Діккенс, Толстой,</w:t>
      </w:r>
      <w:r w:rsidR="007647C8" w:rsidRPr="0076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Панас Мирний, живопис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Курбе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Мілле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Пимоненко, музика – Дж. Верді, М. Мусоргський.</w:t>
      </w:r>
    </w:p>
    <w:p w:rsidR="00F729B8" w:rsidRDefault="00F729B8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Приблизно з 1830 – 1850 рр. у літературі склалася ситуація  «естетичного двовладдя», тобто співіснування двох художніх напрямів – романтизму й реалізму. Згодом р</w:t>
      </w:r>
      <w:r w:rsidR="007647C8">
        <w:rPr>
          <w:rFonts w:ascii="Times New Roman" w:hAnsi="Times New Roman" w:cs="Times New Roman"/>
          <w:sz w:val="28"/>
          <w:szCs w:val="28"/>
          <w:lang w:val="uk-UA"/>
        </w:rPr>
        <w:t>омантизм та реалізм розвивалися послідовно, іноді – паралельно, а іноді вони перепліталися.</w:t>
      </w:r>
    </w:p>
    <w:p w:rsidR="007647C8" w:rsidRPr="00236A82" w:rsidRDefault="007647C8" w:rsidP="0051271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47C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конспект, повтор. жанрову своєрідність роману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Свіфта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647C8" w:rsidRPr="00236A82" w:rsidSect="002F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B64"/>
    <w:multiLevelType w:val="hybridMultilevel"/>
    <w:tmpl w:val="58F04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3E3E"/>
    <w:rsid w:val="00236A82"/>
    <w:rsid w:val="002F3CF9"/>
    <w:rsid w:val="003E3E3E"/>
    <w:rsid w:val="00512716"/>
    <w:rsid w:val="007647C8"/>
    <w:rsid w:val="00F7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2022-01-20T14:58:00Z</dcterms:created>
  <dcterms:modified xsi:type="dcterms:W3CDTF">2022-01-20T15:46:00Z</dcterms:modified>
</cp:coreProperties>
</file>