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ADC5" w14:textId="38167798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r w:rsidRPr="00EF69BC">
        <w:rPr>
          <w:rFonts w:ascii="Times New Roman" w:hAnsi="Times New Roman"/>
          <w:b/>
          <w:bCs/>
          <w:lang w:val="ru-RU"/>
        </w:rPr>
        <w:t>Дата: 18.01.2022</w:t>
      </w:r>
    </w:p>
    <w:p w14:paraId="50F6C4D4" w14:textId="4E800216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proofErr w:type="spellStart"/>
      <w:r w:rsidRPr="00EF69BC">
        <w:rPr>
          <w:rFonts w:ascii="Times New Roman" w:hAnsi="Times New Roman"/>
          <w:b/>
          <w:bCs/>
          <w:lang w:val="ru-RU"/>
        </w:rPr>
        <w:t>Клас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>: 9-Б</w:t>
      </w:r>
    </w:p>
    <w:p w14:paraId="1FDCD62B" w14:textId="44378D08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r w:rsidRPr="00EF69BC">
        <w:rPr>
          <w:rFonts w:ascii="Times New Roman" w:hAnsi="Times New Roman"/>
          <w:b/>
          <w:bCs/>
          <w:lang w:val="ru-RU"/>
        </w:rPr>
        <w:t xml:space="preserve">Предмет: </w:t>
      </w:r>
      <w:proofErr w:type="spellStart"/>
      <w:r w:rsidRPr="00EF69BC">
        <w:rPr>
          <w:rFonts w:ascii="Times New Roman" w:hAnsi="Times New Roman"/>
          <w:b/>
          <w:bCs/>
          <w:lang w:val="ru-RU"/>
        </w:rPr>
        <w:t>мистецтво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 xml:space="preserve"> </w:t>
      </w:r>
    </w:p>
    <w:p w14:paraId="222A551C" w14:textId="6E11D6B4" w:rsidR="00EF69BC" w:rsidRPr="00EF69BC" w:rsidRDefault="00EF69BC" w:rsidP="00EF69BC">
      <w:pPr>
        <w:jc w:val="right"/>
        <w:rPr>
          <w:rFonts w:ascii="Times New Roman" w:hAnsi="Times New Roman"/>
          <w:b/>
          <w:bCs/>
          <w:lang w:val="ru-RU"/>
        </w:rPr>
      </w:pPr>
      <w:proofErr w:type="spellStart"/>
      <w:r w:rsidRPr="00EF69BC">
        <w:rPr>
          <w:rFonts w:ascii="Times New Roman" w:hAnsi="Times New Roman"/>
          <w:b/>
          <w:bCs/>
          <w:lang w:val="ru-RU"/>
        </w:rPr>
        <w:t>Вчитель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 xml:space="preserve">: </w:t>
      </w:r>
      <w:proofErr w:type="spellStart"/>
      <w:r w:rsidRPr="00EF69BC">
        <w:rPr>
          <w:rFonts w:ascii="Times New Roman" w:hAnsi="Times New Roman"/>
          <w:b/>
          <w:bCs/>
          <w:lang w:val="ru-RU"/>
        </w:rPr>
        <w:t>Андрєєва</w:t>
      </w:r>
      <w:proofErr w:type="spellEnd"/>
      <w:r w:rsidRPr="00EF69BC">
        <w:rPr>
          <w:rFonts w:ascii="Times New Roman" w:hAnsi="Times New Roman"/>
          <w:b/>
          <w:bCs/>
          <w:lang w:val="ru-RU"/>
        </w:rPr>
        <w:t xml:space="preserve"> Ж.В.</w:t>
      </w:r>
    </w:p>
    <w:p w14:paraId="4FB8FEFD" w14:textId="26B1544C" w:rsidR="008F1C89" w:rsidRPr="00EF69BC" w:rsidRDefault="00EF69BC" w:rsidP="00EF69BC">
      <w:pPr>
        <w:jc w:val="center"/>
        <w:rPr>
          <w:rFonts w:ascii="Times New Roman" w:hAnsi="Times New Roman"/>
          <w:b/>
          <w:bCs/>
          <w:i/>
          <w:iCs/>
          <w:color w:val="7030A0"/>
          <w:sz w:val="40"/>
          <w:szCs w:val="40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Тема: </w:t>
      </w:r>
      <w:r w:rsidR="00450075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EF69BC">
        <w:rPr>
          <w:rFonts w:ascii="Times New Roman" w:hAnsi="Times New Roman"/>
          <w:b/>
          <w:bCs/>
          <w:i/>
          <w:iCs/>
          <w:color w:val="7030A0"/>
          <w:sz w:val="40"/>
          <w:szCs w:val="40"/>
          <w:lang w:val="ru-RU"/>
        </w:rPr>
        <w:t>«</w:t>
      </w:r>
      <w:r w:rsidR="00C82B4D"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Мова і види кіномистецтва</w:t>
      </w:r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 xml:space="preserve">: </w:t>
      </w:r>
      <w:proofErr w:type="spellStart"/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прод</w:t>
      </w:r>
      <w:proofErr w:type="spellEnd"/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.</w:t>
      </w:r>
      <w:r w:rsidR="00C82B4D"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.</w:t>
      </w:r>
      <w:r w:rsidRPr="00EF69BC">
        <w:rPr>
          <w:rFonts w:ascii="Times New Roman" w:hAnsi="Times New Roman" w:cs="Times New Roman"/>
          <w:b/>
          <w:bCs/>
          <w:i/>
          <w:iCs/>
          <w:color w:val="7030A0"/>
          <w:sz w:val="40"/>
          <w:szCs w:val="40"/>
        </w:rPr>
        <w:t>»</w:t>
      </w:r>
    </w:p>
    <w:p w14:paraId="071B088E" w14:textId="01F4B2E2" w:rsidR="00ED49D5" w:rsidRDefault="00EF69BC" w:rsidP="004500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9B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F69BC">
        <w:rPr>
          <w:rFonts w:ascii="Times New Roman" w:hAnsi="Times New Roman" w:cs="Times New Roman"/>
          <w:b/>
          <w:bCs/>
          <w:sz w:val="28"/>
          <w:szCs w:val="28"/>
        </w:rPr>
        <w:t>. Повторення.</w:t>
      </w:r>
    </w:p>
    <w:p w14:paraId="3323DE7E" w14:textId="26703B03" w:rsidR="00ED49D5" w:rsidRPr="00EF69BC" w:rsidRDefault="00EF69BC" w:rsidP="00EF69BC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Давайте пригадаємо:</w:t>
      </w:r>
    </w:p>
    <w:p w14:paraId="612F3FCB" w14:textId="77777777" w:rsidR="00EF69BC" w:rsidRPr="00EF69BC" w:rsidRDefault="00EF69BC" w:rsidP="00D17952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Що таке к</w:t>
      </w:r>
      <w:r w:rsidR="00ED49D5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інематограф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ab/>
      </w:r>
    </w:p>
    <w:p w14:paraId="4F284B3D" w14:textId="77777777" w:rsidR="00EF69BC" w:rsidRP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Які існують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основні види кіно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</w:p>
    <w:p w14:paraId="06EB23F2" w14:textId="77777777" w:rsidR="00EF69BC" w:rsidRP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Що таке о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світн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є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кіно?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00B68A2B" w14:textId="77777777" w:rsid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Які бувають фільми за</w:t>
      </w:r>
      <w:r w:rsidR="00C82B4D"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тривалістю показу</w:t>
      </w: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</w:p>
    <w:p w14:paraId="28997992" w14:textId="77777777" w:rsidR="00EF69BC" w:rsidRPr="00EF69BC" w:rsidRDefault="00EF69BC" w:rsidP="00EF69BC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Кого називають</w:t>
      </w:r>
      <w:r w:rsidR="00C82B4D" w:rsidRPr="00EF69BC">
        <w:rPr>
          <w:rFonts w:ascii="Times New Roman" w:hAnsi="Times New Roman" w:cs="Times New Roman"/>
          <w:sz w:val="28"/>
          <w:szCs w:val="28"/>
        </w:rPr>
        <w:t xml:space="preserve"> винахідниками кінематографа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702218D" w14:textId="1E3D42EA" w:rsidR="00C82B4D" w:rsidRPr="00EF69BC" w:rsidRDefault="00EF69BC" w:rsidP="007268AD">
      <w:pPr>
        <w:pStyle w:val="a4"/>
        <w:numPr>
          <w:ilvl w:val="0"/>
          <w:numId w:val="7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9B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День народження кіно? </w:t>
      </w:r>
      <w:r w:rsidR="00C82B4D" w:rsidRPr="00EF69BC">
        <w:rPr>
          <w:rFonts w:ascii="Times New Roman" w:hAnsi="Times New Roman" w:cs="Times New Roman"/>
          <w:sz w:val="28"/>
          <w:szCs w:val="28"/>
        </w:rPr>
        <w:tab/>
      </w:r>
      <w:r w:rsidR="00C82B4D" w:rsidRPr="00EF69BC">
        <w:rPr>
          <w:rFonts w:ascii="Times New Roman" w:hAnsi="Times New Roman" w:cs="Times New Roman"/>
          <w:sz w:val="28"/>
          <w:szCs w:val="28"/>
        </w:rPr>
        <w:tab/>
      </w:r>
    </w:p>
    <w:p w14:paraId="6221C43C" w14:textId="77777777" w:rsidR="00EF69BC" w:rsidRPr="00EF69BC" w:rsidRDefault="00EF69BC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9BC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EF69B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F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69BC">
        <w:rPr>
          <w:rFonts w:ascii="Times New Roman" w:hAnsi="Times New Roman" w:cs="Times New Roman"/>
          <w:b/>
          <w:bCs/>
          <w:sz w:val="28"/>
          <w:szCs w:val="28"/>
        </w:rPr>
        <w:t xml:space="preserve">Вивчення нового матеріалу. </w:t>
      </w:r>
    </w:p>
    <w:p w14:paraId="2C03B8AE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До головних художніх компонентів фільму належать зняті на плівку зображення (люди, події, предмети, пейзажі) і записані на плівку звуки (мовлення, музика, спів, шуми), які нерозривно злиті в одне художнє ціле. Кіномистецтво об’єднує в собі елементи різних мистецтв: літератури (сценарій, текст від автора); живопису (композиція, колорит, світлотінь); театру (гра акторів, мізансцени); музики. Отже, кіно — мистецтво синтетичне, просторово-часове.</w:t>
      </w:r>
    </w:p>
    <w:p w14:paraId="25D0ADF9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Зрозуміло, кіно має і власні, притаманні тільки йому, виражальні художні засоби та можливості. Розглянемо їх.</w:t>
      </w:r>
    </w:p>
    <w:p w14:paraId="51AEFD3A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 xml:space="preserve">Відомо, що будь-який фільм складається з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кадрів</w:t>
      </w:r>
      <w:r w:rsidRPr="004C3FD1">
        <w:rPr>
          <w:rFonts w:ascii="Times New Roman" w:hAnsi="Times New Roman"/>
          <w:sz w:val="28"/>
          <w:szCs w:val="28"/>
          <w:lang w:eastAsia="uk-UA"/>
        </w:rPr>
        <w:t>. Це поняття багатозначне, і стосовно кіно розуміється як фрагмент відеоряду, відрізок кіноплівки, мінімальна одиниця конструкції фільму. Окремі кадри з’єднують в одне ціле шляхом монтажу. Як специфічний художній засіб кіномистецтва монтаж передбачає відбір і трактування митцем подій і явищ, їх зіставлення в певному темпі й ритмі, організацію фільму в просторі та часі (приміром, за допомогою монтажу можна з’єднати події, зняті в різних місцях і в різний час).</w:t>
      </w:r>
    </w:p>
    <w:p w14:paraId="413576C2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 xml:space="preserve">До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основних кіно засобів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 належать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різноплановість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 (зміна планів) і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 xml:space="preserve">ракурс 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зображення. Наприклад, окремий кінокадр може вмістити натовп людей, знятих загальним, або дальнім, планом. На середньому плані можна в кадрі виокремити з-поміж інших певну людину. А коли потрібно сконцентрувати увагу на погляді персонажа, тоді кіноапарат максимально наближається до обличчя актора і показує його крупним планом. Залежно від художнього задуму глядач може побачити людину чи будь-який </w:t>
      </w:r>
      <w:r w:rsidRPr="004C3FD1">
        <w:rPr>
          <w:rFonts w:ascii="Times New Roman" w:hAnsi="Times New Roman"/>
          <w:sz w:val="28"/>
          <w:szCs w:val="28"/>
          <w:lang w:eastAsia="uk-UA"/>
        </w:rPr>
        <w:lastRenderedPageBreak/>
        <w:t>предмет згори, збоку, знизу, здалеку або впритул. Це досягають зміною ракурсу, тобто кута зору.</w:t>
      </w:r>
    </w:p>
    <w:p w14:paraId="3B19BE67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 xml:space="preserve"> Багаті можливості криються у використанні трюків і спецефектів. </w:t>
      </w:r>
      <w:r w:rsidRPr="006E5A2C">
        <w:rPr>
          <w:rFonts w:ascii="Times New Roman" w:hAnsi="Times New Roman"/>
          <w:b/>
          <w:sz w:val="28"/>
          <w:szCs w:val="28"/>
          <w:lang w:eastAsia="uk-UA"/>
        </w:rPr>
        <w:t>Спецефекти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 в кіно поділяють на механічні, оптичні, звукові, але зазвичай їх поєднують. Механічні спецефекти готують перед зйомками (моделювання, піротехніка, спеціальний грим). До оптичних належать: стоп-кадр; прискорена, уповільнена, зворотна і комбінована </w:t>
      </w:r>
      <w:r w:rsidR="007C35B6">
        <w:rPr>
          <w:rFonts w:ascii="Times New Roman" w:hAnsi="Times New Roman"/>
          <w:sz w:val="28"/>
          <w:szCs w:val="28"/>
          <w:lang w:eastAsia="uk-UA"/>
        </w:rPr>
        <w:t>зйомки; мультиекспозиція (дозні</w:t>
      </w:r>
      <w:r w:rsidRPr="004C3FD1">
        <w:rPr>
          <w:rFonts w:ascii="Times New Roman" w:hAnsi="Times New Roman"/>
          <w:sz w:val="28"/>
          <w:szCs w:val="28"/>
          <w:lang w:eastAsia="uk-UA"/>
        </w:rPr>
        <w:t xml:space="preserve">мання на плівку з уже знятими кадрами); хромакей (зйомка на тлі кольорового однотонного, переважно зеленого, екрана, який потім замінюють на інший відзнятий матеріал); контроль руху камери. Завдяки останньому ефекту є можливість показати в русі навіть космічні кораблі, що вперше було застосовано у фільмі </w:t>
      </w:r>
      <w:r w:rsidRPr="00EF69BC">
        <w:rPr>
          <w:rFonts w:ascii="Times New Roman" w:hAnsi="Times New Roman"/>
          <w:b/>
          <w:bCs/>
          <w:sz w:val="28"/>
          <w:szCs w:val="28"/>
          <w:lang w:eastAsia="uk-UA"/>
        </w:rPr>
        <w:t xml:space="preserve">«Зоряні війни» </w:t>
      </w:r>
      <w:r w:rsidRPr="004C3FD1">
        <w:rPr>
          <w:rFonts w:ascii="Times New Roman" w:hAnsi="Times New Roman"/>
          <w:sz w:val="28"/>
          <w:szCs w:val="28"/>
          <w:lang w:eastAsia="uk-UA"/>
        </w:rPr>
        <w:t>(реж. Дж. Лукас). Модель залишається нерухомою, а камера рухається за запрограмованою траєкторією.</w:t>
      </w:r>
    </w:p>
    <w:p w14:paraId="65AA4BA9" w14:textId="77777777" w:rsidR="000F47E1" w:rsidRPr="004C3FD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Для стимулювання кіномистецтва у світі присуджують спеціальні кінопремії, проводять кінофестивалі, що покликані вибрати кращі фільми, оцінити роботу всіх членів знімальних груп. Кінофестивалі мають розгорнуті програми, супроводжуються публічними показами фільмів-номінантів.</w:t>
      </w:r>
    </w:p>
    <w:p w14:paraId="51256EDB" w14:textId="44721946" w:rsidR="000F47E1" w:rsidRDefault="000F47E1" w:rsidP="00450075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C3FD1">
        <w:rPr>
          <w:rFonts w:ascii="Times New Roman" w:hAnsi="Times New Roman"/>
          <w:sz w:val="28"/>
          <w:szCs w:val="28"/>
          <w:lang w:eastAsia="uk-UA"/>
        </w:rPr>
        <w:t>Найпрестижнішу кінонагороду </w:t>
      </w:r>
      <w:r w:rsidRPr="004C3FD1">
        <w:rPr>
          <w:rFonts w:ascii="Times New Roman" w:hAnsi="Times New Roman"/>
          <w:b/>
          <w:bCs/>
          <w:sz w:val="28"/>
          <w:szCs w:val="28"/>
          <w:lang w:eastAsia="uk-UA"/>
        </w:rPr>
        <w:t>«Оскар» з 1929 р. присуджує Американська академія кінематографічних мистецтв і наук.</w:t>
      </w:r>
      <w:r w:rsidRPr="004C3FD1">
        <w:rPr>
          <w:rFonts w:ascii="Times New Roman" w:hAnsi="Times New Roman"/>
          <w:sz w:val="28"/>
          <w:szCs w:val="28"/>
          <w:lang w:eastAsia="uk-UA"/>
        </w:rPr>
        <w:t> Її номінації охоплюють кращий ігровий, документальний і анімаційний фільми, зокрема короткометражний; кращий режисер, сценарист, оператор, звук, монтаж, саундтрек, грим; краща чоловіча й жіноча роль, зокрема другого плану, робота художника-постановника; кращі візуальні ефекти,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C3FD1">
        <w:rPr>
          <w:rFonts w:ascii="Times New Roman" w:hAnsi="Times New Roman"/>
          <w:sz w:val="28"/>
          <w:szCs w:val="28"/>
          <w:lang w:eastAsia="uk-UA"/>
        </w:rPr>
        <w:t>костюми. Атрибутом премії «Оскар» є позолочена статуетка (скульптор Джордж Стенлі).</w:t>
      </w:r>
    </w:p>
    <w:p w14:paraId="56F0C8F1" w14:textId="2E1145C9" w:rsidR="00EF69BC" w:rsidRPr="00EF69BC" w:rsidRDefault="00EF69BC" w:rsidP="00EF69BC">
      <w:pPr>
        <w:shd w:val="clear" w:color="auto" w:fill="FFFFFF"/>
        <w:spacing w:after="0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EF69BC">
        <w:rPr>
          <w:rFonts w:ascii="Times New Roman" w:hAnsi="Times New Roman"/>
          <w:b/>
          <w:bCs/>
          <w:sz w:val="28"/>
          <w:szCs w:val="28"/>
          <w:lang w:val="ru-UA" w:eastAsia="uk-UA"/>
        </w:rPr>
        <w:t>Найкращи</w:t>
      </w:r>
      <w:r>
        <w:rPr>
          <w:rFonts w:ascii="Times New Roman" w:hAnsi="Times New Roman"/>
          <w:b/>
          <w:bCs/>
          <w:sz w:val="28"/>
          <w:szCs w:val="28"/>
          <w:lang w:eastAsia="uk-UA"/>
        </w:rPr>
        <w:t xml:space="preserve">м фільмом 2021 за премією «Оскар» став фільм  </w:t>
      </w:r>
      <w:r w:rsidRPr="00EF69BC">
        <w:rPr>
          <w:rFonts w:ascii="Times New Roman" w:hAnsi="Times New Roman"/>
          <w:b/>
          <w:bCs/>
          <w:i/>
          <w:iCs/>
          <w:sz w:val="28"/>
          <w:szCs w:val="28"/>
          <w:lang w:val="ru-UA" w:eastAsia="uk-UA"/>
        </w:rPr>
        <w:t>«Земля кочівників»</w:t>
      </w:r>
      <w:r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. </w:t>
      </w:r>
    </w:p>
    <w:p w14:paraId="215A2FDF" w14:textId="77777777" w:rsidR="006E5A2C" w:rsidRDefault="006E5A2C" w:rsidP="00EF69B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eastAsia="uk-UA"/>
        </w:rPr>
      </w:pPr>
    </w:p>
    <w:p w14:paraId="1BEB4199" w14:textId="77777777" w:rsidR="0047525D" w:rsidRPr="00EF69BC" w:rsidRDefault="008F1C89" w:rsidP="006E5A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</w:pPr>
      <w:r w:rsidRPr="00EF69BC"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>Д</w:t>
      </w:r>
      <w:r w:rsidR="00E8794A" w:rsidRPr="00EF69BC"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>иференційоване д</w:t>
      </w:r>
      <w:r w:rsidRPr="00EF69BC"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>омашнє завдання.</w:t>
      </w:r>
    </w:p>
    <w:p w14:paraId="5F6D9F82" w14:textId="346C50DA" w:rsidR="00D369C1" w:rsidRDefault="00E8794A" w:rsidP="008F1C8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Варіант А. </w:t>
      </w:r>
      <w:r w:rsidR="00450075" w:rsidRPr="00450075">
        <w:rPr>
          <w:rFonts w:ascii="Times New Roman" w:hAnsi="Times New Roman" w:cs="Times New Roman"/>
          <w:b/>
          <w:bCs/>
          <w:i/>
          <w:sz w:val="28"/>
          <w:szCs w:val="28"/>
        </w:rPr>
        <w:t>Високий рівень.</w:t>
      </w:r>
      <w:r w:rsidR="004500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794A">
        <w:rPr>
          <w:rFonts w:ascii="Times New Roman" w:hAnsi="Times New Roman" w:cs="Times New Roman"/>
          <w:bCs/>
          <w:sz w:val="28"/>
          <w:szCs w:val="28"/>
        </w:rPr>
        <w:t>Намалювати афішу (постер) до улюбленого фільму. Матеріали на вибір. Формат аркуша – А4. Сфотографувати та надіслати.</w:t>
      </w:r>
    </w:p>
    <w:p w14:paraId="0B8D36A4" w14:textId="0A8E3931" w:rsidR="003665FA" w:rsidRPr="006E5A2C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3665FA">
        <w:rPr>
          <w:rFonts w:ascii="Times New Roman" w:hAnsi="Times New Roman" w:cs="Times New Roman"/>
          <w:b/>
          <w:bCs/>
          <w:sz w:val="28"/>
          <w:szCs w:val="28"/>
        </w:rPr>
        <w:t>Варіант 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50075" w:rsidRPr="00450075">
        <w:rPr>
          <w:rFonts w:ascii="Times New Roman" w:hAnsi="Times New Roman" w:cs="Times New Roman"/>
          <w:b/>
          <w:bCs/>
          <w:i/>
          <w:sz w:val="28"/>
          <w:szCs w:val="28"/>
        </w:rPr>
        <w:t>Достатній рівень.</w:t>
      </w:r>
      <w:r w:rsidR="0045007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Створити свій список</w:t>
      </w:r>
      <w:r w:rsidR="00450075">
        <w:rPr>
          <w:rFonts w:ascii="Times New Roman" w:hAnsi="Times New Roman" w:cs="Times New Roman"/>
          <w:bCs/>
          <w:sz w:val="28"/>
          <w:szCs w:val="28"/>
        </w:rPr>
        <w:t xml:space="preserve"> улюблених фільмів за такими критеріями: “Улюблений фільм на цю мить”, “Улюблений фільм з дитинства”, “Фільм який хочу подивитися в цьому році”, “Фільм який останній подивилися”, “Улюблений мультиплікаційний фільм”, “Фільм від якого ви завжди плачете”, “Фільм який надихає”, “Фільм який вас розчарував”</w:t>
      </w:r>
      <w:r w:rsidR="00EF69BC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EF69BC">
        <w:rPr>
          <w:rFonts w:ascii="Times New Roman" w:hAnsi="Times New Roman" w:cs="Times New Roman"/>
          <w:bCs/>
          <w:sz w:val="28"/>
          <w:szCs w:val="28"/>
        </w:rPr>
        <w:t>т.п</w:t>
      </w:r>
      <w:proofErr w:type="spellEnd"/>
      <w:r w:rsidR="0045007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E5A2C">
        <w:rPr>
          <w:rFonts w:ascii="Times New Roman" w:hAnsi="Times New Roman" w:cs="Times New Roman"/>
          <w:bCs/>
          <w:sz w:val="28"/>
          <w:szCs w:val="28"/>
        </w:rPr>
        <w:t xml:space="preserve">Список можна зробити у вигляді таблиці в зошиті або в </w:t>
      </w:r>
      <w:r w:rsidR="006E5A2C"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="006E5A2C">
        <w:rPr>
          <w:rFonts w:ascii="Times New Roman" w:hAnsi="Times New Roman" w:cs="Times New Roman"/>
          <w:bCs/>
          <w:sz w:val="28"/>
          <w:szCs w:val="28"/>
        </w:rPr>
        <w:t>.</w:t>
      </w:r>
      <w:r w:rsidR="00450075">
        <w:rPr>
          <w:rFonts w:ascii="Times New Roman" w:hAnsi="Times New Roman" w:cs="Times New Roman"/>
          <w:bCs/>
          <w:sz w:val="28"/>
          <w:szCs w:val="28"/>
        </w:rPr>
        <w:t xml:space="preserve"> Надіслати файл або фото.</w:t>
      </w:r>
    </w:p>
    <w:p w14:paraId="4375E115" w14:textId="77777777" w:rsidR="003665FA" w:rsidRPr="003665FA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48C29D" w14:textId="77777777" w:rsidR="003665FA" w:rsidRPr="003665FA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5ECEAA" w14:textId="77777777" w:rsidR="003665FA" w:rsidRPr="00D369C1" w:rsidRDefault="003665FA" w:rsidP="003665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665FA" w:rsidRPr="00D369C1" w:rsidSect="0047525D">
      <w:footerReference w:type="default" r:id="rId7"/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7C9E" w14:textId="77777777" w:rsidR="00E92EA5" w:rsidRDefault="00E92EA5" w:rsidP="00A67108">
      <w:pPr>
        <w:spacing w:after="0" w:line="240" w:lineRule="auto"/>
      </w:pPr>
      <w:r>
        <w:separator/>
      </w:r>
    </w:p>
  </w:endnote>
  <w:endnote w:type="continuationSeparator" w:id="0">
    <w:p w14:paraId="65FAA12F" w14:textId="77777777" w:rsidR="00E92EA5" w:rsidRDefault="00E92EA5" w:rsidP="00A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543886"/>
      <w:docPartObj>
        <w:docPartGallery w:val="Page Numbers (Bottom of Page)"/>
        <w:docPartUnique/>
      </w:docPartObj>
    </w:sdtPr>
    <w:sdtEndPr/>
    <w:sdtContent>
      <w:p w14:paraId="1B9DD67E" w14:textId="77777777" w:rsidR="003665FA" w:rsidRDefault="003665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075" w:rsidRPr="00450075">
          <w:rPr>
            <w:noProof/>
            <w:lang w:val="ru-RU"/>
          </w:rPr>
          <w:t>1</w:t>
        </w:r>
        <w:r>
          <w:fldChar w:fldCharType="end"/>
        </w:r>
      </w:p>
    </w:sdtContent>
  </w:sdt>
  <w:p w14:paraId="113A64DC" w14:textId="77777777" w:rsidR="003665FA" w:rsidRDefault="003665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89C7" w14:textId="77777777" w:rsidR="00E92EA5" w:rsidRDefault="00E92EA5" w:rsidP="00A67108">
      <w:pPr>
        <w:spacing w:after="0" w:line="240" w:lineRule="auto"/>
      </w:pPr>
      <w:r>
        <w:separator/>
      </w:r>
    </w:p>
  </w:footnote>
  <w:footnote w:type="continuationSeparator" w:id="0">
    <w:p w14:paraId="7CB9D5CD" w14:textId="77777777" w:rsidR="00E92EA5" w:rsidRDefault="00E92EA5" w:rsidP="00A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18A9"/>
    <w:multiLevelType w:val="hybridMultilevel"/>
    <w:tmpl w:val="BF3AC9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0B7"/>
    <w:multiLevelType w:val="hybridMultilevel"/>
    <w:tmpl w:val="CD0CF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0C1A"/>
    <w:multiLevelType w:val="hybridMultilevel"/>
    <w:tmpl w:val="C9E27F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42AEC"/>
    <w:multiLevelType w:val="hybridMultilevel"/>
    <w:tmpl w:val="A190B522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8406F"/>
    <w:multiLevelType w:val="hybridMultilevel"/>
    <w:tmpl w:val="66844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6C49"/>
    <w:multiLevelType w:val="hybridMultilevel"/>
    <w:tmpl w:val="DA3A8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54B5A"/>
    <w:multiLevelType w:val="hybridMultilevel"/>
    <w:tmpl w:val="2D14C548"/>
    <w:lvl w:ilvl="0" w:tplc="EB1C55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9"/>
    <w:rsid w:val="00015389"/>
    <w:rsid w:val="00092E38"/>
    <w:rsid w:val="000962E4"/>
    <w:rsid w:val="000F47E1"/>
    <w:rsid w:val="001A317D"/>
    <w:rsid w:val="002652C2"/>
    <w:rsid w:val="00352BCE"/>
    <w:rsid w:val="003665FA"/>
    <w:rsid w:val="00382AD6"/>
    <w:rsid w:val="00450075"/>
    <w:rsid w:val="00463DD4"/>
    <w:rsid w:val="0047525D"/>
    <w:rsid w:val="005C6D90"/>
    <w:rsid w:val="005C7585"/>
    <w:rsid w:val="006E5A2C"/>
    <w:rsid w:val="00753EFB"/>
    <w:rsid w:val="007C35B6"/>
    <w:rsid w:val="0081600E"/>
    <w:rsid w:val="00841C02"/>
    <w:rsid w:val="008A00A1"/>
    <w:rsid w:val="008F1AD7"/>
    <w:rsid w:val="008F1C89"/>
    <w:rsid w:val="00904382"/>
    <w:rsid w:val="009C06BF"/>
    <w:rsid w:val="009E516B"/>
    <w:rsid w:val="00A4090E"/>
    <w:rsid w:val="00A43C8E"/>
    <w:rsid w:val="00A67108"/>
    <w:rsid w:val="00A75BC1"/>
    <w:rsid w:val="00AA3C14"/>
    <w:rsid w:val="00AB3BA7"/>
    <w:rsid w:val="00AD0EA4"/>
    <w:rsid w:val="00AE05BC"/>
    <w:rsid w:val="00B91D56"/>
    <w:rsid w:val="00BE6AC4"/>
    <w:rsid w:val="00C82B4D"/>
    <w:rsid w:val="00CC2F93"/>
    <w:rsid w:val="00CC31BC"/>
    <w:rsid w:val="00D22C92"/>
    <w:rsid w:val="00D369C1"/>
    <w:rsid w:val="00D9087A"/>
    <w:rsid w:val="00DB7499"/>
    <w:rsid w:val="00E104D6"/>
    <w:rsid w:val="00E8794A"/>
    <w:rsid w:val="00E92EA5"/>
    <w:rsid w:val="00ED49D5"/>
    <w:rsid w:val="00EE456E"/>
    <w:rsid w:val="00EF69BC"/>
    <w:rsid w:val="00FD3DDB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6B9A9"/>
  <w15:docId w15:val="{9AE5A7A2-9B7C-8341-B053-09224D33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7108"/>
  </w:style>
  <w:style w:type="paragraph" w:styleId="a7">
    <w:name w:val="footer"/>
    <w:basedOn w:val="a"/>
    <w:link w:val="a8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7108"/>
  </w:style>
  <w:style w:type="character" w:styleId="a9">
    <w:name w:val="Hyperlink"/>
    <w:basedOn w:val="a0"/>
    <w:uiPriority w:val="99"/>
    <w:semiHidden/>
    <w:unhideWhenUsed/>
    <w:rsid w:val="00AB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Грицина О.М.</dc:creator>
  <cp:keywords/>
  <dc:description/>
  <cp:lastModifiedBy>zhannaandre95@gmail.com</cp:lastModifiedBy>
  <cp:revision>2</cp:revision>
  <dcterms:created xsi:type="dcterms:W3CDTF">2022-01-18T10:23:00Z</dcterms:created>
  <dcterms:modified xsi:type="dcterms:W3CDTF">2022-01-18T10:23:00Z</dcterms:modified>
</cp:coreProperties>
</file>