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5D0" w:rsidRDefault="0020639A">
      <w:pPr>
        <w:rPr>
          <w:rFonts w:ascii="Times New Roman" w:hAnsi="Times New Roman" w:cs="Times New Roman"/>
          <w:sz w:val="28"/>
          <w:szCs w:val="28"/>
        </w:rPr>
      </w:pPr>
      <w:r w:rsidRPr="0020639A">
        <w:rPr>
          <w:rFonts w:ascii="Times New Roman" w:hAnsi="Times New Roman" w:cs="Times New Roman"/>
          <w:sz w:val="28"/>
          <w:szCs w:val="28"/>
        </w:rPr>
        <w:t xml:space="preserve">Тема: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Значение, употребление, правописание частиц почти, приблизительно, точно, чуть не, исключительно, единственно, просто. </w:t>
      </w:r>
      <w:proofErr w:type="gramEnd"/>
      <w:r>
        <w:rPr>
          <w:rFonts w:ascii="Times New Roman" w:hAnsi="Times New Roman" w:cs="Times New Roman"/>
          <w:sz w:val="28"/>
          <w:szCs w:val="28"/>
        </w:rPr>
        <w:t>Значение, употребление междометий</w:t>
      </w:r>
    </w:p>
    <w:p w:rsidR="0020639A" w:rsidRDefault="002063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над темой</w:t>
      </w:r>
    </w:p>
    <w:p w:rsidR="0020639A" w:rsidRDefault="0020639A" w:rsidP="002063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Выучите правила на странице 97.</w:t>
      </w:r>
    </w:p>
    <w:p w:rsidR="0020639A" w:rsidRDefault="0020639A" w:rsidP="002063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Просмотрите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видеоурок</w:t>
      </w:r>
      <w:proofErr w:type="spellEnd"/>
    </w:p>
    <w:p w:rsidR="0020639A" w:rsidRDefault="0020639A" w:rsidP="0020639A">
      <w:pPr>
        <w:pStyle w:val="a3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217EA3">
          <w:rPr>
            <w:rStyle w:val="a4"/>
            <w:rFonts w:ascii="Times New Roman" w:hAnsi="Times New Roman" w:cs="Times New Roman"/>
            <w:sz w:val="28"/>
            <w:szCs w:val="28"/>
          </w:rPr>
          <w:t>https://youtu.be/QEY4D6Zyk9E</w:t>
        </w:r>
      </w:hyperlink>
    </w:p>
    <w:p w:rsidR="0020639A" w:rsidRDefault="00E63311" w:rsidP="00E633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Выполните упражнение 270 устно</w:t>
      </w:r>
    </w:p>
    <w:p w:rsidR="00E63311" w:rsidRDefault="00E63311" w:rsidP="00E633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Упражнение 271 устно</w:t>
      </w:r>
    </w:p>
    <w:p w:rsidR="00E63311" w:rsidRDefault="00E63311" w:rsidP="00E633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Упражнение 276 (Б) письменно.</w:t>
      </w:r>
    </w:p>
    <w:p w:rsidR="00E63311" w:rsidRDefault="00E63311" w:rsidP="00E633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Ознакомьтесь с таблицей на странице 101.</w:t>
      </w:r>
    </w:p>
    <w:p w:rsidR="00E63311" w:rsidRDefault="00E63311" w:rsidP="00E633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Упражнение 282 устно.</w:t>
      </w:r>
    </w:p>
    <w:p w:rsidR="00E63311" w:rsidRPr="00E63311" w:rsidRDefault="00E63311" w:rsidP="00E6331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ІІ.</w:t>
      </w:r>
      <w:r>
        <w:rPr>
          <w:rFonts w:ascii="Times New Roman" w:hAnsi="Times New Roman" w:cs="Times New Roman"/>
          <w:sz w:val="28"/>
          <w:szCs w:val="28"/>
        </w:rPr>
        <w:t xml:space="preserve"> Домашняя работа</w:t>
      </w:r>
      <w:r w:rsidRPr="00E6331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выучить правила на стр. 97, 101, упражнение286. Повтор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Наречия, союзы.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Подготов</w:t>
      </w:r>
      <w:proofErr w:type="spellEnd"/>
      <w:r>
        <w:rPr>
          <w:rFonts w:ascii="Times New Roman" w:hAnsi="Times New Roman" w:cs="Times New Roman"/>
          <w:sz w:val="28"/>
          <w:szCs w:val="28"/>
        </w:rPr>
        <w:t>. к контрольной работе.</w:t>
      </w:r>
    </w:p>
    <w:p w:rsidR="0020639A" w:rsidRPr="0020639A" w:rsidRDefault="0020639A" w:rsidP="0020639A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20639A" w:rsidRPr="0020639A" w:rsidSect="008925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33A6B"/>
    <w:multiLevelType w:val="hybridMultilevel"/>
    <w:tmpl w:val="6CA45D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0639A"/>
    <w:rsid w:val="0020639A"/>
    <w:rsid w:val="008925D0"/>
    <w:rsid w:val="00E63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25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39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0639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QEY4D6Zyk9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2022-03-29T15:16:00Z</dcterms:created>
  <dcterms:modified xsi:type="dcterms:W3CDTF">2022-03-29T15:37:00Z</dcterms:modified>
</cp:coreProperties>
</file>