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7" w:rsidRDefault="00682E07" w:rsidP="00682E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        09.05.         9-Б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          українська літ.                 Добровольська В.Е.</w:t>
      </w:r>
    </w:p>
    <w:p w:rsidR="00682E07" w:rsidRDefault="00682E07" w:rsidP="00682E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</w:pPr>
    </w:p>
    <w:p w:rsidR="00682E07" w:rsidRDefault="00682E07" w:rsidP="00682E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Порівняльна характеристика образів Якима Сомка та Івана </w:t>
      </w:r>
    </w:p>
    <w:p w:rsidR="00682E07" w:rsidRDefault="00682E07" w:rsidP="00682E0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Брюховецького (за романом П. Куліша «Чорна рада»).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82E07" w:rsidRDefault="00682E07" w:rsidP="00682E0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</w:p>
    <w:p w:rsidR="00682E07" w:rsidRDefault="00682E07" w:rsidP="00682E0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ТЕОРЕТИЧНИЙ БЛОК</w:t>
      </w:r>
    </w:p>
    <w:p w:rsidR="00682E07" w:rsidRDefault="00682E07" w:rsidP="00682E07">
      <w:pPr>
        <w:spacing w:after="0" w:line="240" w:lineRule="auto"/>
        <w:ind w:left="368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"А в нас над усе - честь і слава, військова справа, щоб і сама себе на сміх не давала, і ворога під ноги топтала… Слава ніколи не вмре, не поляже, лицарство козацьке всякому розкаже".</w:t>
      </w:r>
    </w:p>
    <w:p w:rsidR="00682E07" w:rsidRDefault="00682E07" w:rsidP="00682E0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"Чорна рада", слова Кирила Тура </w:t>
      </w:r>
    </w:p>
    <w:p w:rsidR="00682E07" w:rsidRDefault="00682E07" w:rsidP="00682E07">
      <w:pPr>
        <w:spacing w:after="0" w:line="240" w:lineRule="auto"/>
        <w:jc w:val="center"/>
        <w:rPr>
          <w:lang w:val="uk-UA"/>
        </w:rPr>
      </w:pPr>
    </w:p>
    <w:p w:rsidR="00682E07" w:rsidRDefault="00682E07" w:rsidP="00682E0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У романі П. Куліша «Чорна рада» широко й детально, в живих образах та виразних яскравих картинах змальовано доленосні для української нації часи Руїни. Складними були відносини між простим козацтвом, але серед запорожців П. Куліш зобразив і таких представників 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минувщини</w:t>
      </w:r>
      <w:proofErr w:type="spellEnd"/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, яких він возвеличив і з гордістю пишався ними.</w:t>
      </w:r>
    </w:p>
    <w:p w:rsidR="00682E07" w:rsidRDefault="00682E07" w:rsidP="00682E0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97790</wp:posOffset>
            </wp:positionV>
            <wp:extent cx="1895475" cy="1847850"/>
            <wp:effectExtent l="0" t="0" r="9525" b="0"/>
            <wp:wrapSquare wrapText="bothSides"/>
            <wp:docPr id="9" name="Рисунок 9" descr="chorna-rada-shb-nov-of-879619-main-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horna-rada-shb-nov-of-879619-main-1000x1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Сьогодні проаналізуємо образи претендентів на гетьманську булаву, визначимо історичну та художню правду у творі. З'ясуємо яким же ж повинен бути справжній патріот, державний діяч України.</w:t>
      </w:r>
    </w:p>
    <w:p w:rsidR="00682E07" w:rsidRDefault="00682E07" w:rsidP="00682E0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Переходячи до історичних образів Якима Сомка та Івана Брюховецького, слід розуміти, що саме ці люди у свій час вирішували питання підлеглості чи незалежності України, проблему національного відродження чи національного занепаду. Час був дуже тяжкий. Яким Сомко прагнув зробити перепис, щоб утихомирити людей і визначити кожному місце в суспільстві: козаки мали захищати свій рідний край, селяни - орати і сіяти, науковці рухати науку і прогрес.</w:t>
      </w:r>
    </w:p>
    <w:p w:rsidR="00682E07" w:rsidRDefault="00682E07" w:rsidP="00682E0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Брюховецький кинув же безглузду утопічну ідею рівності, яку й не думав впроваджувати в життя, але яка була унікальною наживкою для черні, що могла забезпечити йому перемогу на виборах. Звичайно, переміг користолюбний Брюховецький, але і Яким Сомко був винен у тому, що не провів належної агітації, не згуртував своїх прибічників.</w:t>
      </w:r>
    </w:p>
    <w:p w:rsidR="00682E07" w:rsidRDefault="00682E07" w:rsidP="00682E0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Після невдалих виборів настала похмура ніч Великої Руїни, бездержавності, повного закабалення України Польщею та Росією.</w:t>
      </w:r>
    </w:p>
    <w:p w:rsidR="00682E07" w:rsidRDefault="00682E07" w:rsidP="00682E0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Які ж вони, історичні постаті Яким Сомко та Іван Брюховецький?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866"/>
      </w:tblGrid>
      <w:tr w:rsidR="00682E07" w:rsidRPr="00682E07" w:rsidTr="00682E07">
        <w:trPr>
          <w:trHeight w:val="4220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161616"/>
                <w:sz w:val="24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57785</wp:posOffset>
                  </wp:positionH>
                  <wp:positionV relativeFrom="margin">
                    <wp:posOffset>189865</wp:posOffset>
                  </wp:positionV>
                  <wp:extent cx="2547620" cy="2200275"/>
                  <wp:effectExtent l="0" t="0" r="5080" b="9525"/>
                  <wp:wrapSquare wrapText="bothSides"/>
                  <wp:docPr id="8" name="Рисунок 8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620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4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161290</wp:posOffset>
                  </wp:positionV>
                  <wp:extent cx="2943225" cy="2276475"/>
                  <wp:effectExtent l="0" t="0" r="9525" b="9525"/>
                  <wp:wrapSquare wrapText="bothSides"/>
                  <wp:docPr id="6" name="Рисунок 6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276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2E07" w:rsidRPr="00682E07" w:rsidTr="00682E07">
        <w:trPr>
          <w:trHeight w:val="4527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Сомко Яким Семенович</w:t>
            </w:r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(наказний гетьман України-Руси 1660-1663) – прилуцький полковник, брат першої жінки Б. Хмельницького. Очолював козацьке військо в битвах проти Кримського ханства та Московії. Після Чорної Ради під Ніжином, де гетьманську булаву перебрав І. Брюховецький, за наказом останнього був страчений разом зі своїми прибічниками (18.09.1663)</w:t>
            </w:r>
          </w:p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</w:pP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Брюховецький Іван Мартинович</w:t>
            </w:r>
          </w:p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(лівобережний гетьман 1663-1668) – ставленик Московії, проголошений гетьманом на Ніжинській Чорній Раді 17-18 червня 1663 року. На Чорній Раді за гетьманську булаву Лівобережної України боролися два свояки Б. Хмельницького – наказний гетьман Яким Сомко (брат першої жінки Хмельницького) і ніжинський полковник Василь Никифорович Золотаренко, він же Нечипоренко та Васюта Ніжинський (брат останньої жінки Хмельницького)</w:t>
            </w:r>
          </w:p>
        </w:tc>
      </w:tr>
      <w:tr w:rsidR="00682E07" w:rsidTr="00682E07">
        <w:trPr>
          <w:trHeight w:val="273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Портрети</w:t>
            </w:r>
          </w:p>
        </w:tc>
      </w:tr>
      <w:tr w:rsidR="00682E07" w:rsidRPr="00682E07" w:rsidTr="00682E07">
        <w:trPr>
          <w:trHeight w:val="2121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красивий, високий, міцний, кремезний, кругловидий, русявий, голова в кучерях, як у золотому вінку, очі ясні, веселі як зорі, ходить, говорить по-</w:t>
            </w:r>
            <w:proofErr w:type="spellStart"/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гетьманськи</w:t>
            </w:r>
            <w:proofErr w:type="spellEnd"/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, у дорогому вбранні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середнього віку, середнього росту, постать і врода зовсім не гетьманська, так наче чоловік простенький, тихенький (не ватажок), очі якісь чудні, читає із-під тишка (злодій…пройдисвіт, гадюка)</w:t>
            </w:r>
          </w:p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</w:p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</w:p>
        </w:tc>
      </w:tr>
      <w:tr w:rsidR="00682E07" w:rsidTr="00682E07">
        <w:trPr>
          <w:trHeight w:val="42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Риси характеру й вдачі:</w:t>
            </w:r>
          </w:p>
        </w:tc>
      </w:tr>
      <w:tr w:rsidR="00682E07" w:rsidRPr="00682E07" w:rsidTr="00682E07">
        <w:trPr>
          <w:trHeight w:val="1814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lastRenderedPageBreak/>
              <w:t>цінує в людині високі моральні ідеали, дотримувався козацької моралі, мудрий політичний державний діяч, героїчна смерть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E07" w:rsidRDefault="00682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позирав гордо…узявшись у боки, потакає розпусникам, зрадив козацьким законам, моралі, підступність, слабкодухість, «собаці собача смерть»</w:t>
            </w:r>
          </w:p>
        </w:tc>
      </w:tr>
    </w:tbl>
    <w:p w:rsidR="00682E07" w:rsidRDefault="00682E07" w:rsidP="00682E07">
      <w:pPr>
        <w:pStyle w:val="a4"/>
        <w:spacing w:before="0" w:beforeAutospacing="0" w:after="0" w:afterAutospacing="0"/>
        <w:ind w:firstLine="709"/>
        <w:jc w:val="both"/>
        <w:rPr>
          <w:color w:val="161616"/>
          <w:sz w:val="28"/>
          <w:szCs w:val="28"/>
          <w:lang w:val="uk-UA"/>
        </w:rPr>
      </w:pPr>
      <w:r>
        <w:rPr>
          <w:b/>
          <w:bCs/>
          <w:color w:val="161616"/>
          <w:sz w:val="28"/>
          <w:szCs w:val="28"/>
          <w:lang w:val="uk-UA"/>
        </w:rPr>
        <w:t xml:space="preserve">Перегляньте </w:t>
      </w:r>
      <w:proofErr w:type="spellStart"/>
      <w:r>
        <w:rPr>
          <w:b/>
          <w:bCs/>
          <w:color w:val="161616"/>
          <w:sz w:val="28"/>
          <w:szCs w:val="28"/>
          <w:lang w:val="uk-UA"/>
        </w:rPr>
        <w:t>відеоурок</w:t>
      </w:r>
      <w:proofErr w:type="spellEnd"/>
      <w:r>
        <w:rPr>
          <w:b/>
          <w:bCs/>
          <w:color w:val="161616"/>
          <w:sz w:val="28"/>
          <w:szCs w:val="28"/>
          <w:lang w:val="uk-UA"/>
        </w:rPr>
        <w:t xml:space="preserve"> </w:t>
      </w:r>
      <w:r>
        <w:rPr>
          <w:color w:val="161616"/>
          <w:sz w:val="28"/>
          <w:szCs w:val="28"/>
          <w:lang w:val="uk-UA"/>
        </w:rPr>
        <w:t>ЗНО Українська література Розділ 2 Тема 1 П.</w:t>
      </w:r>
      <w:r>
        <w:rPr>
          <w:lang w:val="uk-UA"/>
        </w:rPr>
        <w:t> </w:t>
      </w:r>
      <w:r>
        <w:rPr>
          <w:color w:val="161616"/>
          <w:sz w:val="28"/>
          <w:szCs w:val="28"/>
          <w:lang w:val="uk-UA"/>
        </w:rPr>
        <w:t xml:space="preserve">Куліш «Чорна рада» Режим доступу: </w:t>
      </w:r>
    </w:p>
    <w:p w:rsidR="00682E07" w:rsidRPr="00682E07" w:rsidRDefault="00682E07" w:rsidP="00682E07">
      <w:pPr>
        <w:pStyle w:val="a4"/>
        <w:spacing w:before="0" w:beforeAutospacing="0" w:after="0" w:afterAutospacing="0"/>
        <w:ind w:firstLine="709"/>
        <w:jc w:val="both"/>
        <w:rPr>
          <w:rStyle w:val="a3"/>
          <w:lang w:val="uk-UA"/>
        </w:rPr>
      </w:pPr>
      <w:hyperlink r:id="rId8" w:history="1">
        <w:r>
          <w:rPr>
            <w:rStyle w:val="a3"/>
            <w:sz w:val="28"/>
            <w:szCs w:val="28"/>
            <w:lang w:val="uk-UA"/>
          </w:rPr>
          <w:t>https://www.youtube.com/watch?v=CZLdSnGCzes</w:t>
        </w:r>
      </w:hyperlink>
    </w:p>
    <w:p w:rsidR="00682E07" w:rsidRPr="00682E07" w:rsidRDefault="00682E07" w:rsidP="00682E07">
      <w:pPr>
        <w:pStyle w:val="a4"/>
        <w:spacing w:before="0" w:beforeAutospacing="0" w:after="0" w:afterAutospacing="0"/>
        <w:ind w:firstLine="709"/>
        <w:jc w:val="both"/>
        <w:rPr>
          <w:color w:val="1F497D"/>
          <w:lang w:val="uk-UA"/>
        </w:rPr>
      </w:pPr>
    </w:p>
    <w:p w:rsidR="00682E07" w:rsidRDefault="00682E07" w:rsidP="00682E07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  <w:lang w:val="uk-UA"/>
        </w:rPr>
      </w:pPr>
      <w:r>
        <w:rPr>
          <w:b/>
          <w:noProof/>
          <w:color w:val="161616"/>
          <w:sz w:val="28"/>
          <w:szCs w:val="28"/>
          <w:lang w:val="en-US" w:eastAsia="en-US"/>
        </w:rPr>
        <w:drawing>
          <wp:inline distT="0" distB="0" distL="0" distR="0">
            <wp:extent cx="321945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7" w:rsidRDefault="00682E07" w:rsidP="00682E0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Отже, якщо образ Сомка автор змальовує в прикрашеному, романтичному вигляді, 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прагнучи</w:t>
      </w:r>
      <w:proofErr w:type="spellEnd"/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 показати людину державного розуму, державних інтересів, то Брюховецького він характеризує як підступну зрадливу і амбіційну натуру. Це політичний авантюрист, людина без честі і гідності. В образі Якима Сомка автор утілив власний ідеал гетьмана - освіченого, розумного, талановитого діяча, здатного об’єднати всі землі України в самостійну державу шляхом відновлення її давньої слави.</w:t>
      </w:r>
    </w:p>
    <w:p w:rsidR="00682E07" w:rsidRDefault="00682E07" w:rsidP="00682E0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</w:p>
    <w:p w:rsidR="00682E07" w:rsidRDefault="00682E07" w:rsidP="00682E0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ПРАКТИЧНИЙ БЛОК</w:t>
      </w:r>
    </w:p>
    <w:p w:rsidR="00682E07" w:rsidRDefault="00682E07" w:rsidP="00682E07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Створіть портрет героя за поданими рисами.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П. Куліш «Чорна рада»</w:t>
      </w: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доступу: </w:t>
      </w:r>
      <w:hyperlink r:id="rId10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https://learningapps.org/display?v=prrx64ddn20</w:t>
        </w:r>
      </w:hyperlink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(автор – Діденко Л.).</w:t>
      </w:r>
    </w:p>
    <w:p w:rsidR="00682E07" w:rsidRDefault="00682E07" w:rsidP="00682E0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lang w:val="en-US" w:eastAsia="en-US"/>
        </w:rPr>
        <w:lastRenderedPageBreak/>
        <w:drawing>
          <wp:inline distT="0" distB="0" distL="0" distR="0">
            <wp:extent cx="4381500" cy="2466975"/>
            <wp:effectExtent l="0" t="0" r="0" b="9525"/>
            <wp:docPr id="2" name="Рисунок 2" descr="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7" w:rsidRDefault="00682E07" w:rsidP="00682E07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Співвіднесіть</w:t>
      </w:r>
      <w:proofErr w:type="spellEnd"/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 риси вдачі з героями, яких це стосується.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П. Куліш «Чорна рада»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доступу: </w:t>
      </w:r>
      <w:hyperlink r:id="rId12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https://learningapps.org/display?v=pxj6sjnf320</w:t>
        </w:r>
      </w:hyperlink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(автор – Діденко Л.).</w:t>
      </w:r>
    </w:p>
    <w:p w:rsidR="00682E07" w:rsidRDefault="00682E07" w:rsidP="00682E07">
      <w:pPr>
        <w:pStyle w:val="a5"/>
        <w:tabs>
          <w:tab w:val="left" w:pos="648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181350" cy="1914525"/>
            <wp:effectExtent l="0" t="0" r="0" b="9525"/>
            <wp:docPr id="1" name="Рисунок 1" descr="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7" w:rsidRDefault="00682E07" w:rsidP="00682E07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Розгляньте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порівняльну характеристику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Якима Сомка та Івана Брюховецького (діаграма Вена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 твором П. Куліша «Чорна рада».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Запам’ятайте спільні та відмінні риси героїв.</w:t>
      </w:r>
    </w:p>
    <w:p w:rsidR="00682E07" w:rsidRDefault="00682E07" w:rsidP="00682E07">
      <w:pPr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96520</wp:posOffset>
                </wp:positionV>
                <wp:extent cx="1184910" cy="1838325"/>
                <wp:effectExtent l="0" t="0" r="34290" b="6667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18383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82E07" w:rsidRDefault="00682E07" w:rsidP="00682E07">
                            <w:pPr>
                              <w:spacing w:line="16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Гетьмани, розумні, енергійні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left:0;text-align:left;margin-left:183.45pt;margin-top:7.6pt;width:93.3pt;height:14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" fillcolor="#f4b083 [1941]" strokecolor="#f4b083 [1941]" strokeweight="1pt">
                <v:fill color2="#fbe4d5 [661]" angle="135" focus="50%" type="gradient"/>
                <v:shadow on="t" color="#823b0b [1605]" opacity=".5" offset="1pt"/>
                <v:textbox style="layout-flow:vertical;mso-layout-flow-alt:bottom-to-top">
                  <w:txbxContent>
                    <w:p w:rsidR="00682E07" w:rsidRDefault="00682E07" w:rsidP="00682E07">
                      <w:pPr>
                        <w:spacing w:line="16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Гетьмани, розумні, енергійні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2819400" cy="1885950"/>
                <wp:effectExtent l="19050" t="19050" r="38100" b="47625"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885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82E07" w:rsidRDefault="00682E07" w:rsidP="00682E0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Яким Сомко</w:t>
                            </w:r>
                          </w:p>
                          <w:p w:rsidR="00682E07" w:rsidRDefault="00682E07" w:rsidP="00682E0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освічений, розумний,</w:t>
                            </w:r>
                          </w:p>
                          <w:p w:rsidR="00682E07" w:rsidRDefault="00682E07" w:rsidP="00682E0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чесний, порядний, дотримується козацьких звичаїв, мріяв об’єднати Україну.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Овал 5" o:spid="_x0000_s1027" style="width:222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" fillcolor="#5b9bd5 [3204]" strokecolor="#f2f2f2 [3041]" strokeweight="3pt">
                <v:shadow on="t" color="#1f4d78 [1604]" opacity=".5" offset="1pt"/>
                <v:textbox>
                  <w:txbxContent>
                    <w:p w:rsidR="00682E07" w:rsidRDefault="00682E07" w:rsidP="00682E07"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Яким Сомко</w:t>
                      </w:r>
                    </w:p>
                    <w:p w:rsidR="00682E07" w:rsidRDefault="00682E07" w:rsidP="00682E07"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освічений, розумний,</w:t>
                      </w:r>
                    </w:p>
                    <w:p w:rsidR="00682E07" w:rsidRDefault="00682E07" w:rsidP="00682E07"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чесний, порядний, дотримується козацьких звичаїв, мріяв об’єднати Україну.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2933700" cy="1797685"/>
                <wp:effectExtent l="19050" t="19050" r="38100" b="50165"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7976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82E07" w:rsidRDefault="00682E07" w:rsidP="00682E0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Іван Брюховецький</w:t>
                            </w:r>
                          </w:p>
                          <w:p w:rsidR="00682E07" w:rsidRDefault="00682E07" w:rsidP="00682E07"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властолюбний, хитрий, жорстокий, добився влади обманом, політичний авантюрист, мріяв про збагачення та славу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Овал 4" o:spid="_x0000_s1028" style="width:231pt;height:14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" fillcolor="#ed7d31 [3205]" strokecolor="#f2f2f2 [3041]" strokeweight="3pt">
                <v:shadow on="t" color="#823b0b [1605]" opacity=".5" offset="1pt"/>
                <v:textbox>
                  <w:txbxContent>
                    <w:p w:rsidR="00682E07" w:rsidRDefault="00682E07" w:rsidP="00682E07"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Іван Брюховецький</w:t>
                      </w:r>
                    </w:p>
                    <w:p w:rsidR="00682E07" w:rsidRDefault="00682E07" w:rsidP="00682E07"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властолюбний, хитрий, жорстокий, добився влади обманом, політичний авантюрист, мріяв про збагачення та славу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:rsidR="00682E07" w:rsidRDefault="00682E07" w:rsidP="00682E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E07" w:rsidRDefault="00682E07" w:rsidP="00682E07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БЛОК КОНТРОЛЮ.   Домашнє завдання </w:t>
      </w:r>
    </w:p>
    <w:p w:rsidR="00682E07" w:rsidRDefault="00682E07" w:rsidP="00682E07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1. Питання для самоконтролю</w:t>
      </w:r>
    </w:p>
    <w:p w:rsidR="00682E07" w:rsidRDefault="00682E07" w:rsidP="00682E07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мав на увазі І. Брюховецький, проголошуючи рівність між </w:t>
      </w:r>
    </w:p>
    <w:p w:rsidR="00682E07" w:rsidRDefault="00682E07" w:rsidP="00682E07">
      <w:pPr>
        <w:pStyle w:val="a5"/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козаками? Чи дотримав він свого слова?</w:t>
      </w:r>
    </w:p>
    <w:p w:rsidR="00682E07" w:rsidRDefault="00682E07" w:rsidP="00682E07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 можна за допомогою портретної характеристики </w:t>
      </w:r>
    </w:p>
    <w:p w:rsidR="00682E07" w:rsidRDefault="00682E07" w:rsidP="00682E07">
      <w:pPr>
        <w:pStyle w:val="a5"/>
        <w:spacing w:after="0" w:line="240" w:lineRule="auto"/>
        <w:ind w:left="1416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І.Брюховецького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з’ясувати ставлення П. Куліша до свого героя? Чим це зумовлено?</w:t>
      </w:r>
    </w:p>
    <w:p w:rsidR="00682E07" w:rsidRDefault="00682E07" w:rsidP="00682E07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 вважаєте, через що виникла розбіжність у поглядах </w:t>
      </w:r>
    </w:p>
    <w:p w:rsidR="00682E07" w:rsidRDefault="00682E07" w:rsidP="00682E07">
      <w:pPr>
        <w:pStyle w:val="a5"/>
        <w:spacing w:after="0" w:line="240" w:lineRule="auto"/>
        <w:ind w:left="1416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Я. Сомка та І. Брюховецького щодо подальшої майбутньої долі України? Свої переконання обґрунтуйте.</w:t>
      </w:r>
    </w:p>
    <w:p w:rsidR="00682E07" w:rsidRDefault="00682E07" w:rsidP="00682E07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правильно вчинив Я. Сомко, відмовившись від допомоги </w:t>
      </w:r>
    </w:p>
    <w:p w:rsidR="00682E07" w:rsidRDefault="00682E07" w:rsidP="00682E07">
      <w:pPr>
        <w:pStyle w:val="a5"/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Кирила Тура?</w:t>
      </w:r>
    </w:p>
    <w:p w:rsidR="00682E07" w:rsidRDefault="00682E07" w:rsidP="00682E07">
      <w:pPr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</w:p>
    <w:p w:rsidR="008A7691" w:rsidRDefault="008A7691"/>
    <w:sectPr w:rsidR="008A76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42CDB"/>
    <w:multiLevelType w:val="hybridMultilevel"/>
    <w:tmpl w:val="2D2EA67E"/>
    <w:lvl w:ilvl="0" w:tplc="6F0A43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E1A89"/>
    <w:multiLevelType w:val="hybridMultilevel"/>
    <w:tmpl w:val="81E6C106"/>
    <w:lvl w:ilvl="0" w:tplc="CED2F48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07"/>
    <w:rsid w:val="00682E07"/>
    <w:rsid w:val="008A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3A4EA-9AA7-4592-8444-6806EF8B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E07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E0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8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82E07"/>
    <w:pPr>
      <w:ind w:left="720"/>
      <w:contextualSpacing/>
    </w:pPr>
  </w:style>
  <w:style w:type="table" w:styleId="a6">
    <w:name w:val="Table Grid"/>
    <w:basedOn w:val="a1"/>
    <w:uiPriority w:val="59"/>
    <w:rsid w:val="00682E07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ZLdSnGCze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learningapps.org/display?v=pxj6sjnf3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learningapps.org/display?v=prrx64ddn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</Words>
  <Characters>4437</Characters>
  <Application>Microsoft Office Word</Application>
  <DocSecurity>0</DocSecurity>
  <Lines>36</Lines>
  <Paragraphs>10</Paragraphs>
  <ScaleCrop>false</ScaleCrop>
  <Company>HP</Company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2022-05-08T11:16:00Z</dcterms:created>
  <dcterms:modified xsi:type="dcterms:W3CDTF">2022-05-08T11:17:00Z</dcterms:modified>
</cp:coreProperties>
</file>