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C9" w:rsidRDefault="00DF43FF" w:rsidP="001F1C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23</w:t>
      </w:r>
      <w:bookmarkStart w:id="0" w:name="_GoBack"/>
      <w:bookmarkEnd w:id="0"/>
      <w:r w:rsidR="001F1CC9">
        <w:rPr>
          <w:b/>
          <w:sz w:val="28"/>
          <w:szCs w:val="28"/>
          <w:lang w:val="uk-UA"/>
        </w:rPr>
        <w:t>.03.</w:t>
      </w:r>
      <w:r w:rsidR="00AE00E7">
        <w:rPr>
          <w:b/>
          <w:sz w:val="28"/>
          <w:szCs w:val="28"/>
          <w:lang w:val="uk-UA"/>
        </w:rPr>
        <w:t xml:space="preserve">             9-А                             укр.літ.                   Добровольська В.Е.</w:t>
      </w:r>
    </w:p>
    <w:p w:rsidR="001F1CC9" w:rsidRDefault="001F1CC9" w:rsidP="001F1C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уроку 2</w:t>
      </w:r>
      <w:r>
        <w:rPr>
          <w:sz w:val="28"/>
          <w:szCs w:val="28"/>
          <w:lang w:val="uk-UA"/>
        </w:rPr>
        <w:t>. Вивчення послання Т.Шевченка «І мертвим, і живим, і ненародженим...»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уроку:</w:t>
      </w:r>
      <w:r>
        <w:rPr>
          <w:sz w:val="28"/>
          <w:szCs w:val="28"/>
          <w:lang w:val="uk-UA"/>
        </w:rPr>
        <w:t xml:space="preserve"> забезпечення єдності змісту і форми під час аналізу ідеї, теми, системи образів, суть роздумів поета про причини тяжкого життя поневоленого українського народу; пробудити і  виховувати в учнів активну життєву позицію, любов до рідної мови, а через Шевченкове слово любов і повагу до простого народу, бо він є творцем нашої історії. </w:t>
      </w:r>
    </w:p>
    <w:p w:rsidR="001F1CC9" w:rsidRDefault="001F1CC9" w:rsidP="001F1CC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Перебіг уроку</w:t>
      </w:r>
    </w:p>
    <w:p w:rsidR="001F1CC9" w:rsidRDefault="001F1CC9" w:rsidP="001F1C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Перевірка домашнього завдання.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Діти, прошу вас запам’ятати,  що споконвіку в українців були святими: Біблія – символ християнської віри, хлібина – символ добробуту і гостинності, а згодом «Кобзар» Тараса Шевченка, що є символом розуму і мудрості нашого народу. 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Сьогодні ми продовжимо вивчати один із творів великого Кобзаря – послання «І мертвим, і живим, і ненародженим землякам моїм в Украйні і не в Украйні моє дружнєє посланіє». Чому на цей твір Шевченка ми виділили два уроки? Я вважаю, що це один із усіх творів української літератури, який заставить навіть байдужу до всього людину задуматися над минулим нашого народу, провести паралель до сьогодення і поставить питання: «...що ми? Чиї сини? яких батьків?». </w:t>
      </w:r>
    </w:p>
    <w:p w:rsidR="001F1CC9" w:rsidRDefault="001F1CC9" w:rsidP="001F1CC9">
      <w:pPr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нового матеріалу.</w:t>
      </w:r>
    </w:p>
    <w:p w:rsidR="001F1CC9" w:rsidRDefault="001F1CC9" w:rsidP="001F1C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Удома ви опрацювали ту частину поеми, де Шевченко дає характеристику  панської інтелігенції. Яка думка виражена в рядках послання: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Не дуріте дітей ваших,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Що вони на світі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На те тільки, щоб панувать...?</w:t>
      </w:r>
    </w:p>
    <w:p w:rsidR="001F1CC9" w:rsidRDefault="001F1CC9" w:rsidP="001F1C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Ліричний герой звертається до панів, які виховували своїх  дітей у великопанському дусі, навчали за кордоном, готуючи їх до панування над кріпаками</w:t>
      </w:r>
    </w:p>
    <w:p w:rsidR="001F1CC9" w:rsidRDefault="001F1CC9" w:rsidP="001F1CC9">
      <w:pPr>
        <w:ind w:left="360"/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Кобзар переходить від батьків-поміщиків до характеристики їх  дітей, панської інтелігенції. Що ж дала закордонна освіта паненятам?</w:t>
      </w:r>
      <w:r>
        <w:rPr>
          <w:b/>
          <w:sz w:val="28"/>
          <w:szCs w:val="28"/>
          <w:lang w:val="uk-UA"/>
        </w:rPr>
        <w:t xml:space="preserve"> </w:t>
      </w:r>
    </w:p>
    <w:p w:rsidR="001F1CC9" w:rsidRDefault="001F1CC9" w:rsidP="001F1C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нічого. Закордонна освіта відривала їх від усього національного, приводила до духовної спустошеності.</w:t>
      </w:r>
    </w:p>
    <w:p w:rsidR="001F1CC9" w:rsidRDefault="001F1CC9" w:rsidP="001F1CC9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Коллара читаєте…</w:t>
      </w:r>
    </w:p>
    <w:p w:rsidR="001F1CC9" w:rsidRDefault="001F1CC9" w:rsidP="001F1CC9">
      <w:pPr>
        <w:ind w:left="360"/>
        <w:jc w:val="both"/>
        <w:rPr>
          <w:b/>
          <w:sz w:val="28"/>
          <w:szCs w:val="28"/>
          <w:lang w:val="uk-UA"/>
        </w:rPr>
      </w:pPr>
    </w:p>
    <w:p w:rsidR="001F1CC9" w:rsidRDefault="001F1CC9" w:rsidP="001F1CC9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Розповідь про духовне зубожіння поет передає за допомогою сарказму  в діалозі між ліричним героєм та інтелігенцією. </w:t>
      </w:r>
    </w:p>
    <w:p w:rsidR="001F1CC9" w:rsidRDefault="001F1CC9" w:rsidP="001F1CC9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Добре, брате,</w:t>
      </w:r>
    </w:p>
    <w:p w:rsidR="001F1CC9" w:rsidRDefault="001F1CC9" w:rsidP="001F1CC9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Що ж ти такеє?</w:t>
      </w:r>
    </w:p>
    <w:p w:rsidR="001F1CC9" w:rsidRDefault="001F1CC9" w:rsidP="001F1CC9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.........................</w:t>
      </w:r>
    </w:p>
    <w:p w:rsidR="001F1CC9" w:rsidRDefault="001F1CC9" w:rsidP="001F1CC9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Правнуки погані!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Цим 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їдливим тоном поет передає яскраву характеристику панської молоді й оцінку її знанням. 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українська інтелігенція прихильно ставиться до настанов вивчати «всі мови слов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янського люду», а свою?</w:t>
      </w:r>
    </w:p>
    <w:p w:rsidR="001F1CC9" w:rsidRDefault="001F1CC9" w:rsidP="001F1CC9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>
        <w:rPr>
          <w:i/>
          <w:sz w:val="28"/>
          <w:szCs w:val="28"/>
          <w:lang w:val="uk-UA"/>
        </w:rPr>
        <w:t>«А своєї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Дасть бі...Колись будем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по-своєму глаголать».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(Наскільки актуально!!!)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увагу, що після слова «дасть бі…» стоїть три крапки, що краще говорять за будь- які слова. Ця інтелігенція не знає ні своєї мови,  ні своєї історії, однак знаходить високопарні слова, щоб похвалятися подвигами козацтва.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Шевченко  різко припиняє псевдопатріотичне пустослів’я про героїчну епоху, бо вона: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Кров</w:t>
      </w:r>
      <w:r>
        <w:rPr>
          <w:i/>
          <w:sz w:val="28"/>
          <w:szCs w:val="28"/>
        </w:rPr>
        <w:t>’</w:t>
      </w:r>
      <w:r>
        <w:rPr>
          <w:i/>
          <w:sz w:val="28"/>
          <w:szCs w:val="28"/>
          <w:lang w:val="uk-UA"/>
        </w:rPr>
        <w:t>ю вона умивалась,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 спала на купах, 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На козацьких вольних трупах,</w:t>
      </w:r>
    </w:p>
    <w:p w:rsidR="001F1CC9" w:rsidRDefault="001F1CC9" w:rsidP="001F1CC9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Окрадених трупах!</w:t>
      </w:r>
    </w:p>
    <w:p w:rsidR="001F1CC9" w:rsidRDefault="001F1CC9" w:rsidP="001F1CC9">
      <w:pPr>
        <w:ind w:left="20" w:right="40" w:firstLine="30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Поет різко висту</w:t>
      </w:r>
      <w:r>
        <w:rPr>
          <w:sz w:val="28"/>
          <w:szCs w:val="28"/>
          <w:lang w:val="uk-UA" w:eastAsia="uk-UA"/>
        </w:rPr>
        <w:softHyphen/>
        <w:t>пає проти рідних «шанувальників» історії Ук</w:t>
      </w:r>
      <w:r>
        <w:rPr>
          <w:sz w:val="28"/>
          <w:szCs w:val="28"/>
          <w:lang w:val="uk-UA" w:eastAsia="uk-UA"/>
        </w:rPr>
        <w:softHyphen/>
        <w:t xml:space="preserve">раїни, які вістять, що, мовляв, наша історія </w:t>
      </w:r>
      <w:r>
        <w:rPr>
          <w:iCs/>
          <w:sz w:val="28"/>
          <w:szCs w:val="28"/>
          <w:lang w:val="uk-UA"/>
        </w:rPr>
        <w:t xml:space="preserve">— </w:t>
      </w:r>
      <w:r>
        <w:rPr>
          <w:iCs/>
          <w:sz w:val="28"/>
          <w:szCs w:val="28"/>
          <w:lang w:val="uk-UA" w:eastAsia="uk-UA"/>
        </w:rPr>
        <w:t xml:space="preserve">«це поема вольного </w:t>
      </w:r>
      <w:r>
        <w:rPr>
          <w:iCs/>
          <w:sz w:val="28"/>
          <w:szCs w:val="28"/>
          <w:lang w:val="uk-UA"/>
        </w:rPr>
        <w:t>народа</w:t>
      </w:r>
      <w:r>
        <w:rPr>
          <w:sz w:val="28"/>
          <w:szCs w:val="28"/>
          <w:lang w:val="uk-UA"/>
        </w:rPr>
        <w:t xml:space="preserve">», </w:t>
      </w:r>
      <w:r>
        <w:rPr>
          <w:sz w:val="28"/>
          <w:szCs w:val="28"/>
          <w:lang w:val="uk-UA" w:eastAsia="uk-UA"/>
        </w:rPr>
        <w:t>і радить наново прочитати тую славу, не мина</w:t>
      </w:r>
      <w:r>
        <w:rPr>
          <w:sz w:val="28"/>
          <w:szCs w:val="28"/>
          <w:lang w:val="uk-UA" w:eastAsia="uk-UA"/>
        </w:rPr>
        <w:softHyphen/>
        <w:t>ючи чого? Зачитайте  («а</w:t>
      </w:r>
      <w:r>
        <w:rPr>
          <w:b/>
          <w:i/>
          <w:sz w:val="28"/>
          <w:szCs w:val="28"/>
          <w:lang w:val="uk-UA" w:eastAsia="uk-UA"/>
        </w:rPr>
        <w:t>ні титли, ніже тії  коми, все розберіть..</w:t>
      </w:r>
      <w:r>
        <w:rPr>
          <w:sz w:val="28"/>
          <w:szCs w:val="28"/>
          <w:lang w:val="uk-UA" w:eastAsia="uk-UA"/>
        </w:rPr>
        <w:t>»)</w:t>
      </w:r>
    </w:p>
    <w:p w:rsidR="001F1CC9" w:rsidRDefault="001F1CC9" w:rsidP="001F1CC9">
      <w:pPr>
        <w:ind w:right="4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Що розібрати треба українцям? «Що ми? чиї сини? яких батьків? Ким? За що закуті?»</w:t>
      </w:r>
    </w:p>
    <w:p w:rsidR="001F1CC9" w:rsidRDefault="001F1CC9" w:rsidP="001F1CC9">
      <w:pPr>
        <w:ind w:right="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Відтак робить висновок, що</w:t>
      </w:r>
      <w:r>
        <w:rPr>
          <w:iCs/>
          <w:sz w:val="28"/>
          <w:szCs w:val="28"/>
          <w:lang w:val="uk-UA" w:eastAsia="uk-UA"/>
        </w:rPr>
        <w:t xml:space="preserve"> «ваші славні Брути», це: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Раби, </w:t>
      </w:r>
      <w:r>
        <w:rPr>
          <w:i/>
          <w:iCs/>
          <w:sz w:val="28"/>
          <w:szCs w:val="28"/>
          <w:lang w:val="uk-UA"/>
        </w:rPr>
        <w:t xml:space="preserve">подножки, </w:t>
      </w:r>
      <w:r>
        <w:rPr>
          <w:i/>
          <w:iCs/>
          <w:sz w:val="28"/>
          <w:szCs w:val="28"/>
          <w:lang w:val="uk-UA" w:eastAsia="uk-UA"/>
        </w:rPr>
        <w:t xml:space="preserve">грязь Москви,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Варшавське сміття </w:t>
      </w:r>
      <w:r>
        <w:rPr>
          <w:i/>
          <w:iCs/>
          <w:sz w:val="28"/>
          <w:szCs w:val="28"/>
          <w:lang w:val="uk-UA"/>
        </w:rPr>
        <w:t xml:space="preserve">— </w:t>
      </w:r>
      <w:r>
        <w:rPr>
          <w:i/>
          <w:iCs/>
          <w:sz w:val="28"/>
          <w:szCs w:val="28"/>
          <w:lang w:val="uk-UA" w:eastAsia="uk-UA"/>
        </w:rPr>
        <w:t xml:space="preserve">ваші пани,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en-US"/>
        </w:rPr>
      </w:pPr>
      <w:r>
        <w:rPr>
          <w:i/>
          <w:iCs/>
          <w:sz w:val="28"/>
          <w:szCs w:val="28"/>
          <w:lang w:val="uk-UA" w:eastAsia="uk-UA"/>
        </w:rPr>
        <w:t>Ясновельможнії гетьмани!</w:t>
      </w:r>
      <w:r>
        <w:rPr>
          <w:i/>
          <w:iCs/>
          <w:sz w:val="28"/>
          <w:szCs w:val="28"/>
          <w:lang w:val="uk-UA" w:eastAsia="en-US"/>
        </w:rPr>
        <w:t xml:space="preserve">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Чого ж ви чванитеся, ви</w:t>
      </w:r>
      <w:r>
        <w:rPr>
          <w:i/>
          <w:iCs/>
          <w:sz w:val="28"/>
          <w:szCs w:val="28"/>
          <w:lang w:val="uk-UA"/>
        </w:rPr>
        <w:t>!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Сини сердешної Украйни!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 добре ходите в ярмі,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Ще лучче, як батьки ходили? </w:t>
      </w:r>
    </w:p>
    <w:p w:rsidR="001F1CC9" w:rsidRDefault="001F1CC9" w:rsidP="001F1CC9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Не чваньтесь, з вас деруть ремінь, </w:t>
      </w:r>
    </w:p>
    <w:p w:rsidR="001F1CC9" w:rsidRDefault="001F1CC9" w:rsidP="001F1CC9">
      <w:pPr>
        <w:ind w:left="320" w:right="320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Аз їх, бувало, й лій топили.</w:t>
      </w:r>
    </w:p>
    <w:p w:rsidR="001F1CC9" w:rsidRDefault="001F1CC9" w:rsidP="001F1CC9">
      <w:pPr>
        <w:ind w:left="20" w:right="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Нічого хвалитися, каже поет, що Польщу ви </w:t>
      </w:r>
      <w:r>
        <w:rPr>
          <w:sz w:val="28"/>
          <w:szCs w:val="28"/>
        </w:rPr>
        <w:t>«</w:t>
      </w:r>
      <w:r>
        <w:rPr>
          <w:iCs/>
          <w:sz w:val="28"/>
          <w:szCs w:val="28"/>
          <w:lang w:val="uk-UA" w:eastAsia="uk-UA"/>
        </w:rPr>
        <w:t>колись завалили</w:t>
      </w:r>
      <w:r>
        <w:rPr>
          <w:iCs/>
          <w:sz w:val="28"/>
          <w:szCs w:val="28"/>
        </w:rPr>
        <w:t>»</w:t>
      </w:r>
      <w:r>
        <w:rPr>
          <w:iCs/>
          <w:sz w:val="28"/>
          <w:szCs w:val="28"/>
          <w:lang w:val="uk-UA"/>
        </w:rPr>
        <w:t>. Чому не треба хвалитися?</w:t>
      </w:r>
      <w:r>
        <w:rPr>
          <w:iCs/>
          <w:sz w:val="28"/>
          <w:szCs w:val="28"/>
        </w:rPr>
        <w:t>: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Правда ваша, Польща впала 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Та й вас роздавила! 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Та от як кров свою лили 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lastRenderedPageBreak/>
        <w:t xml:space="preserve">Батьки за Москву і Варшаву, 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А вам синам передали </w:t>
      </w:r>
    </w:p>
    <w:p w:rsidR="001F1CC9" w:rsidRDefault="001F1CC9" w:rsidP="001F1CC9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>Свої кайдани, свою славу!</w:t>
      </w:r>
    </w:p>
    <w:p w:rsidR="001F1CC9" w:rsidRDefault="001F1CC9" w:rsidP="001F1CC9">
      <w:pPr>
        <w:ind w:left="2444" w:right="820" w:firstLine="388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 w:eastAsia="uk-UA"/>
        </w:rPr>
        <w:t>(Прокоментуйте ці слова).</w:t>
      </w:r>
    </w:p>
    <w:p w:rsidR="001F1CC9" w:rsidRDefault="001F1CC9" w:rsidP="001F1CC9">
      <w:pPr>
        <w:ind w:left="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До чого це призвело?</w:t>
      </w:r>
    </w:p>
    <w:p w:rsidR="001F1CC9" w:rsidRDefault="001F1CC9" w:rsidP="001F1CC9">
      <w:pPr>
        <w:ind w:left="320" w:right="136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Доборолась Україна До самого краю. </w:t>
      </w:r>
    </w:p>
    <w:p w:rsidR="001F1CC9" w:rsidRDefault="001F1CC9" w:rsidP="001F1CC9">
      <w:pPr>
        <w:ind w:left="320" w:right="1360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 xml:space="preserve">Гірше ляха свої діти Її розпинають, </w:t>
      </w:r>
      <w:r>
        <w:rPr>
          <w:i/>
          <w:iCs/>
          <w:sz w:val="28"/>
          <w:szCs w:val="28"/>
          <w:lang w:val="uk-UA"/>
        </w:rPr>
        <w:t>—</w:t>
      </w:r>
    </w:p>
    <w:p w:rsidR="001F1CC9" w:rsidRDefault="001F1CC9" w:rsidP="001F1CC9">
      <w:pPr>
        <w:ind w:left="20" w:right="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а сам провістить:</w:t>
      </w:r>
    </w:p>
    <w:p w:rsidR="001F1CC9" w:rsidRDefault="001F1CC9" w:rsidP="001F1CC9">
      <w:pPr>
        <w:ind w:left="20" w:right="20"/>
        <w:jc w:val="both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 «Я ридаю, як згадаю діла незабуті дідів наших. </w:t>
      </w:r>
    </w:p>
    <w:p w:rsidR="001F1CC9" w:rsidRDefault="001F1CC9" w:rsidP="001F1CC9">
      <w:pPr>
        <w:ind w:left="20" w:right="20"/>
        <w:jc w:val="both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 xml:space="preserve">Тяжкі діла! Якби їх забути» </w:t>
      </w:r>
      <w:r>
        <w:rPr>
          <w:i/>
          <w:iCs/>
          <w:sz w:val="28"/>
          <w:szCs w:val="28"/>
        </w:rPr>
        <w:t>—</w:t>
      </w:r>
      <w:r>
        <w:rPr>
          <w:i/>
          <w:sz w:val="28"/>
          <w:szCs w:val="28"/>
        </w:rPr>
        <w:t xml:space="preserve"> </w:t>
      </w:r>
    </w:p>
    <w:p w:rsidR="001F1CC9" w:rsidRDefault="001F1CC9" w:rsidP="001F1CC9">
      <w:pPr>
        <w:ind w:left="20" w:right="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Т.Шевченко прагне переосмислення українсь</w:t>
      </w:r>
      <w:r>
        <w:rPr>
          <w:sz w:val="28"/>
          <w:szCs w:val="28"/>
          <w:lang w:val="uk-UA" w:eastAsia="uk-UA"/>
        </w:rPr>
        <w:softHyphen/>
        <w:t>кої історії без обілювання, а в основі жорсткої правди (знайдіть і зачитайте):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Отак і ви прочитайте,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Щоб не сонним снились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Всі неправди, щоб розкрились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Високі могили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Перед вашими очима,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Щоб ви розпитали </w:t>
      </w:r>
    </w:p>
    <w:p w:rsidR="001F1CC9" w:rsidRDefault="001F1CC9" w:rsidP="001F1CC9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Мучеників: кого, коли </w:t>
      </w:r>
    </w:p>
    <w:p w:rsidR="001F1CC9" w:rsidRDefault="001F1CC9" w:rsidP="001F1CC9">
      <w:pPr>
        <w:ind w:left="300" w:right="240"/>
        <w:rPr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За що розпинали!</w:t>
      </w:r>
      <w:r>
        <w:rPr>
          <w:iCs/>
          <w:sz w:val="28"/>
          <w:szCs w:val="28"/>
          <w:lang w:val="uk-UA" w:eastAsia="uk-UA"/>
        </w:rPr>
        <w:t xml:space="preserve"> </w:t>
      </w:r>
      <w:r>
        <w:rPr>
          <w:iCs/>
          <w:sz w:val="28"/>
          <w:szCs w:val="28"/>
        </w:rPr>
        <w:t xml:space="preserve">— </w:t>
      </w:r>
    </w:p>
    <w:p w:rsidR="001F1CC9" w:rsidRDefault="001F1CC9" w:rsidP="001F1CC9">
      <w:pPr>
        <w:ind w:left="300" w:right="24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Учитель. отже, чого хоче автор?  (хоче воскресіння слави України).</w:t>
      </w:r>
    </w:p>
    <w:p w:rsidR="001F1CC9" w:rsidRDefault="001F1CC9" w:rsidP="001F1CC9">
      <w:pPr>
        <w:ind w:left="300" w:right="240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Знайдіть, за допомогою яких художніх засобів поет змалював правдиву картину багатостраждальної історії свого народу?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Протиставлення, що козацтво визволяло, ходило в походи, а нині навпаки, на самій Січі «мудрий німець картопельку садить». Гнівної іронії проти поміщиків та їх нащадків, які пишаються кайданами, що отримали у спадок від батьків.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фінальному уривку Шевченко всіх називає братами, бо ж усі українці, нагадуючи, що за Біблією – усі брати. Слово «обніміте» виступає анафорою і звернене до всіх представників суспільної верхівки. Разом із поетом віримо і ми, що забудеться «давняя година», настане радісний день національної згоди, «І оживе добра слава, Слава України».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ІІІ. </w:t>
      </w:r>
      <w:r w:rsidR="00AE00E7">
        <w:rPr>
          <w:sz w:val="28"/>
          <w:szCs w:val="28"/>
          <w:lang w:val="uk-UA"/>
        </w:rPr>
        <w:t>Домашнє завдання.</w:t>
      </w:r>
    </w:p>
    <w:p w:rsidR="001F1CC9" w:rsidRDefault="001F1CC9" w:rsidP="001F1CC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1.Вивчити уривок напам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ять.</w:t>
      </w:r>
    </w:p>
    <w:p w:rsidR="00AE00E7" w:rsidRPr="00AE00E7" w:rsidRDefault="00AE00E7" w:rsidP="00AE00E7">
      <w:pPr>
        <w:rPr>
          <w:lang w:eastAsia="en-US"/>
        </w:rPr>
      </w:pPr>
      <w:r w:rsidRPr="00AE00E7">
        <w:rPr>
          <w:rFonts w:ascii="Georgia" w:hAnsi="Georgia"/>
          <w:color w:val="000000"/>
          <w:lang w:eastAsia="en-US"/>
        </w:rPr>
        <w:br/>
        <w:t>І смеркає, і світає,</w:t>
      </w:r>
      <w:r w:rsidRPr="00AE00E7">
        <w:rPr>
          <w:rFonts w:ascii="Georgia" w:hAnsi="Georgia"/>
          <w:color w:val="000000"/>
          <w:lang w:eastAsia="en-US"/>
        </w:rPr>
        <w:br/>
        <w:t>День божий минає,</w:t>
      </w:r>
      <w:r w:rsidRPr="00AE00E7">
        <w:rPr>
          <w:rFonts w:ascii="Georgia" w:hAnsi="Georgia"/>
          <w:color w:val="000000"/>
          <w:lang w:eastAsia="en-US"/>
        </w:rPr>
        <w:br/>
        <w:t>І знову люд потомлений</w:t>
      </w:r>
      <w:r w:rsidRPr="00AE00E7">
        <w:rPr>
          <w:rFonts w:ascii="Georgia" w:hAnsi="Georgia"/>
          <w:color w:val="000000"/>
          <w:lang w:eastAsia="en-US"/>
        </w:rPr>
        <w:br/>
        <w:t>І все спочиває.</w:t>
      </w:r>
      <w:r w:rsidRPr="00AE00E7">
        <w:rPr>
          <w:rFonts w:ascii="Georgia" w:hAnsi="Georgia"/>
          <w:color w:val="000000"/>
          <w:lang w:eastAsia="en-US"/>
        </w:rPr>
        <w:br/>
        <w:t>Тільки я, мов окаянний,</w:t>
      </w:r>
      <w:r w:rsidRPr="00AE00E7">
        <w:rPr>
          <w:rFonts w:ascii="Georgia" w:hAnsi="Georgia"/>
          <w:color w:val="000000"/>
          <w:lang w:eastAsia="en-US"/>
        </w:rPr>
        <w:br/>
      </w:r>
      <w:r w:rsidRPr="00AE00E7">
        <w:rPr>
          <w:rFonts w:ascii="Georgia" w:hAnsi="Georgia"/>
          <w:color w:val="000000"/>
          <w:lang w:eastAsia="en-US"/>
        </w:rPr>
        <w:lastRenderedPageBreak/>
        <w:t>І день і ніч плачу</w:t>
      </w:r>
      <w:r w:rsidRPr="00AE00E7">
        <w:rPr>
          <w:rFonts w:ascii="Georgia" w:hAnsi="Georgia"/>
          <w:color w:val="000000"/>
          <w:lang w:eastAsia="en-US"/>
        </w:rPr>
        <w:br/>
        <w:t>На розпуттях велелюдних,</w:t>
      </w:r>
      <w:r w:rsidRPr="00AE00E7">
        <w:rPr>
          <w:rFonts w:ascii="Georgia" w:hAnsi="Georgia"/>
          <w:color w:val="000000"/>
          <w:lang w:eastAsia="en-US"/>
        </w:rPr>
        <w:br/>
        <w:t>І ніхто не бачить,</w:t>
      </w:r>
      <w:r w:rsidRPr="00AE00E7">
        <w:rPr>
          <w:rFonts w:ascii="Georgia" w:hAnsi="Georgia"/>
          <w:color w:val="000000"/>
          <w:lang w:eastAsia="en-US"/>
        </w:rPr>
        <w:br/>
        <w:t>І не бачить, і не знає —</w:t>
      </w:r>
      <w:r w:rsidRPr="00AE00E7">
        <w:rPr>
          <w:rFonts w:ascii="Georgia" w:hAnsi="Georgia"/>
          <w:color w:val="000000"/>
          <w:lang w:eastAsia="en-US"/>
        </w:rPr>
        <w:br/>
        <w:t>Оглухли, не чують;</w:t>
      </w:r>
      <w:r w:rsidRPr="00AE00E7">
        <w:rPr>
          <w:rFonts w:ascii="Georgia" w:hAnsi="Georgia"/>
          <w:color w:val="000000"/>
          <w:lang w:eastAsia="en-US"/>
        </w:rPr>
        <w:br/>
        <w:t>Кайданами міняються,</w:t>
      </w:r>
      <w:r w:rsidRPr="00AE00E7">
        <w:rPr>
          <w:rFonts w:ascii="Georgia" w:hAnsi="Georgia"/>
          <w:color w:val="000000"/>
          <w:lang w:eastAsia="en-US"/>
        </w:rPr>
        <w:br/>
        <w:t>Правдою торгують.</w:t>
      </w:r>
      <w:r w:rsidRPr="00AE00E7">
        <w:rPr>
          <w:rFonts w:ascii="Georgia" w:hAnsi="Georgia"/>
          <w:color w:val="000000"/>
          <w:lang w:eastAsia="en-US"/>
        </w:rPr>
        <w:br/>
        <w:t>І господа зневажають, —</w:t>
      </w:r>
      <w:r w:rsidRPr="00AE00E7">
        <w:rPr>
          <w:rFonts w:ascii="Georgia" w:hAnsi="Georgia"/>
          <w:color w:val="000000"/>
          <w:lang w:eastAsia="en-US"/>
        </w:rPr>
        <w:br/>
        <w:t>Людей запрягають</w:t>
      </w:r>
      <w:r w:rsidRPr="00AE00E7">
        <w:rPr>
          <w:rFonts w:ascii="Georgia" w:hAnsi="Georgia"/>
          <w:color w:val="000000"/>
          <w:lang w:eastAsia="en-US"/>
        </w:rPr>
        <w:br/>
        <w:t>В тяжкі ярма. Орють лихо,</w:t>
      </w:r>
      <w:r w:rsidRPr="00AE00E7">
        <w:rPr>
          <w:rFonts w:ascii="Georgia" w:hAnsi="Georgia"/>
          <w:color w:val="000000"/>
          <w:lang w:eastAsia="en-US"/>
        </w:rPr>
        <w:br/>
        <w:t>Лихом засівають.;:</w:t>
      </w:r>
      <w:r w:rsidRPr="00AE00E7">
        <w:rPr>
          <w:rFonts w:ascii="Georgia" w:hAnsi="Georgia"/>
          <w:color w:val="000000"/>
          <w:lang w:eastAsia="en-US"/>
        </w:rPr>
        <w:br/>
        <w:t>А що вродить? Побачите,</w:t>
      </w:r>
      <w:r w:rsidRPr="00AE00E7">
        <w:rPr>
          <w:rFonts w:ascii="Georgia" w:hAnsi="Georgia"/>
          <w:color w:val="000000"/>
          <w:lang w:eastAsia="en-US"/>
        </w:rPr>
        <w:br/>
        <w:t>Які будуть жнива!</w:t>
      </w:r>
      <w:r w:rsidRPr="00AE00E7">
        <w:rPr>
          <w:rFonts w:ascii="Georgia" w:hAnsi="Georgia"/>
          <w:color w:val="000000"/>
          <w:lang w:eastAsia="en-US"/>
        </w:rPr>
        <w:br/>
        <w:t>Схаменіться, недолюди,</w:t>
      </w:r>
      <w:r w:rsidRPr="00AE00E7">
        <w:rPr>
          <w:rFonts w:ascii="Georgia" w:hAnsi="Georgia"/>
          <w:color w:val="000000"/>
          <w:lang w:eastAsia="en-US"/>
        </w:rPr>
        <w:br/>
        <w:t>Діти юродивії</w:t>
      </w:r>
      <w:r w:rsidRPr="00AE00E7">
        <w:rPr>
          <w:rFonts w:ascii="Georgia" w:hAnsi="Georgia"/>
          <w:color w:val="000000"/>
          <w:lang w:eastAsia="en-US"/>
        </w:rPr>
        <w:br/>
        <w:t>Подивіться на рай тихий,</w:t>
      </w:r>
      <w:r w:rsidRPr="00AE00E7">
        <w:rPr>
          <w:rFonts w:ascii="Georgia" w:hAnsi="Georgia"/>
          <w:color w:val="000000"/>
          <w:lang w:eastAsia="en-US"/>
        </w:rPr>
        <w:br/>
        <w:t>На свою країну!</w:t>
      </w:r>
      <w:r w:rsidRPr="00AE00E7">
        <w:rPr>
          <w:rFonts w:ascii="Georgia" w:hAnsi="Georgia"/>
          <w:color w:val="000000"/>
          <w:lang w:eastAsia="en-US"/>
        </w:rPr>
        <w:br/>
        <w:t>Полюбіте щирим серцем</w:t>
      </w:r>
      <w:r w:rsidRPr="00AE00E7">
        <w:rPr>
          <w:rFonts w:ascii="Georgia" w:hAnsi="Georgia"/>
          <w:color w:val="000000"/>
          <w:lang w:eastAsia="en-US"/>
        </w:rPr>
        <w:br/>
        <w:t>Велику руїну!</w:t>
      </w:r>
      <w:r w:rsidRPr="00AE00E7">
        <w:rPr>
          <w:rFonts w:ascii="Georgia" w:hAnsi="Georgia"/>
          <w:color w:val="000000"/>
          <w:lang w:eastAsia="en-US"/>
        </w:rPr>
        <w:br/>
        <w:t>Розкуйтеся, братайтеся!</w:t>
      </w:r>
      <w:r w:rsidRPr="00AE00E7">
        <w:rPr>
          <w:rFonts w:ascii="Georgia" w:hAnsi="Georgia"/>
          <w:color w:val="000000"/>
          <w:lang w:eastAsia="en-US"/>
        </w:rPr>
        <w:br/>
        <w:t>У чужому краю</w:t>
      </w:r>
      <w:r w:rsidRPr="00AE00E7">
        <w:rPr>
          <w:rFonts w:ascii="Georgia" w:hAnsi="Georgia"/>
          <w:color w:val="000000"/>
          <w:lang w:eastAsia="en-US"/>
        </w:rPr>
        <w:br/>
        <w:t>Не шукайте, не питайте</w:t>
      </w:r>
      <w:r w:rsidRPr="00AE00E7">
        <w:rPr>
          <w:rFonts w:ascii="Georgia" w:hAnsi="Georgia"/>
          <w:color w:val="000000"/>
          <w:lang w:eastAsia="en-US"/>
        </w:rPr>
        <w:br/>
        <w:t>Того, що немає</w:t>
      </w:r>
      <w:r w:rsidRPr="00AE00E7">
        <w:rPr>
          <w:rFonts w:ascii="Georgia" w:hAnsi="Georgia"/>
          <w:color w:val="000000"/>
          <w:lang w:eastAsia="en-US"/>
        </w:rPr>
        <w:br/>
        <w:t>І на небі, а не тільки</w:t>
      </w:r>
      <w:r w:rsidRPr="00AE00E7">
        <w:rPr>
          <w:rFonts w:ascii="Georgia" w:hAnsi="Georgia"/>
          <w:color w:val="000000"/>
          <w:lang w:eastAsia="en-US"/>
        </w:rPr>
        <w:br/>
        <w:t>На чужому полі.</w:t>
      </w:r>
    </w:p>
    <w:p w:rsidR="00FE6C5C" w:rsidRPr="00AE00E7" w:rsidRDefault="00AE00E7" w:rsidP="00AE00E7">
      <w:r w:rsidRPr="00AE00E7">
        <w:rPr>
          <w:rFonts w:ascii="Georgia" w:hAnsi="Georgia"/>
          <w:color w:val="000000"/>
          <w:lang w:eastAsia="en-US"/>
        </w:rPr>
        <w:t>В своїй хаті своя й правда,</w:t>
      </w:r>
      <w:r w:rsidRPr="00AE00E7">
        <w:rPr>
          <w:rFonts w:ascii="Georgia" w:hAnsi="Georgia"/>
          <w:color w:val="000000"/>
          <w:lang w:eastAsia="en-US"/>
        </w:rPr>
        <w:br/>
        <w:t>І сила, і воля.</w:t>
      </w:r>
    </w:p>
    <w:sectPr w:rsidR="00FE6C5C" w:rsidRPr="00AE00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9"/>
    <w:rsid w:val="001F1CC9"/>
    <w:rsid w:val="00AE00E7"/>
    <w:rsid w:val="00DF43FF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8044-03F9-4C9B-AE68-57EA80D6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2022-03-22T07:36:00Z</dcterms:created>
  <dcterms:modified xsi:type="dcterms:W3CDTF">2022-03-22T08:07:00Z</dcterms:modified>
</cp:coreProperties>
</file>