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A6" w:rsidRDefault="00AC2DA6" w:rsidP="00AC2DA6">
      <w:pPr>
        <w:rPr>
          <w:lang w:val="uk-UA"/>
        </w:rPr>
      </w:pPr>
      <w:r>
        <w:rPr>
          <w:lang w:val="uk-UA"/>
        </w:rPr>
        <w:t xml:space="preserve">07.06.                </w:t>
      </w:r>
      <w:r>
        <w:rPr>
          <w:lang w:val="uk-UA"/>
        </w:rPr>
        <w:t xml:space="preserve">                            9-Б</w:t>
      </w:r>
      <w:bookmarkStart w:id="0" w:name="_GoBack"/>
      <w:bookmarkEnd w:id="0"/>
      <w:r>
        <w:rPr>
          <w:lang w:val="uk-UA"/>
        </w:rPr>
        <w:t xml:space="preserve">    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</w:t>
      </w:r>
    </w:p>
    <w:p w:rsidR="00AC2DA6" w:rsidRDefault="00AC2DA6" w:rsidP="00AC2DA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Підбиття підсумків за рік</w:t>
      </w:r>
    </w:p>
    <w:p w:rsidR="00AC2DA6" w:rsidRPr="00AC2DA6" w:rsidRDefault="00AC2DA6" w:rsidP="00AC2DA6">
      <w:pPr>
        <w:rPr>
          <w:lang w:val="ru-RU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Мета: перевірити й оцінити знання, вміння та навички учнів; розвивати навички самоконтролю; виховувати відповідальність і культуру спілкування.</w:t>
      </w:r>
    </w:p>
    <w:p w:rsidR="00AC2DA6" w:rsidRDefault="00AC2DA6" w:rsidP="00AC2DA6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Хід уроку</w:t>
      </w:r>
    </w:p>
    <w:p w:rsidR="00AC2DA6" w:rsidRDefault="00AC2DA6" w:rsidP="00AC2DA6">
      <w:pPr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Переписати речення. Визначити над кожним словом частину мови , </w:t>
      </w:r>
      <w:proofErr w:type="spellStart"/>
      <w:r>
        <w:rPr>
          <w:i/>
          <w:sz w:val="32"/>
          <w:szCs w:val="32"/>
          <w:lang w:val="uk-UA"/>
        </w:rPr>
        <w:t>підкрелити</w:t>
      </w:r>
      <w:proofErr w:type="spellEnd"/>
      <w:r>
        <w:rPr>
          <w:i/>
          <w:sz w:val="32"/>
          <w:szCs w:val="32"/>
          <w:lang w:val="uk-UA"/>
        </w:rPr>
        <w:t xml:space="preserve"> головні і другорядні члени речення.</w:t>
      </w:r>
    </w:p>
    <w:p w:rsidR="00AC2DA6" w:rsidRDefault="00AC2DA6" w:rsidP="00AC2DA6">
      <w:pPr>
        <w:rPr>
          <w:i/>
          <w:sz w:val="32"/>
          <w:szCs w:val="32"/>
          <w:lang w:val="uk-UA"/>
        </w:rPr>
      </w:pPr>
    </w:p>
    <w:p w:rsidR="00AC2DA6" w:rsidRDefault="00AC2DA6" w:rsidP="00AC2DA6">
      <w:p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Окрім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виявлення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поваги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до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людини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привітання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було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і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засобом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показу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зацікавленості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нею,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її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самопочуттям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сімейними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обставинами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засобом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виразу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готовності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прийти, у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разі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потреби, на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допомогу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Тому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привітання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супроводжувалися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цілим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циклом «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вступних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»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діалогів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їх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існувала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фантастична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кількість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різних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за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розміром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інтонаціями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відповідно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до пори дня,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праці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чи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відпочинку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сімейних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обставин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віку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статі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Ось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чому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привітання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ставало основою основ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народної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моралі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адже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саме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від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нього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залежав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подальший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характер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стосунків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поміж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людьми</w:t>
      </w:r>
    </w:p>
    <w:p w:rsidR="00841501" w:rsidRPr="00AC2DA6" w:rsidRDefault="00841501">
      <w:pPr>
        <w:rPr>
          <w:lang w:val="ru-RU"/>
        </w:rPr>
      </w:pPr>
    </w:p>
    <w:sectPr w:rsidR="00841501" w:rsidRPr="00AC2D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A6"/>
    <w:rsid w:val="00841501"/>
    <w:rsid w:val="00A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61E6B-96D7-4E83-A14A-BCDEC2F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D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2022-05-27T15:34:00Z</dcterms:created>
  <dcterms:modified xsi:type="dcterms:W3CDTF">2022-05-27T15:34:00Z</dcterms:modified>
</cp:coreProperties>
</file>